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8B" w:rsidRDefault="005D478B">
      <w:pPr>
        <w:pStyle w:val="ConsPlusTitle"/>
        <w:jc w:val="center"/>
        <w:outlineLvl w:val="0"/>
      </w:pPr>
      <w:r>
        <w:t>МИНИСТЕРСТВО СОЦИАЛЬНОЙ ЗАЩИТЫ НАСЕЛЕНИЯ КУЗБАССА</w:t>
      </w:r>
    </w:p>
    <w:p w:rsidR="005D478B" w:rsidRDefault="005D478B">
      <w:pPr>
        <w:pStyle w:val="ConsPlusTitle"/>
        <w:jc w:val="both"/>
      </w:pPr>
    </w:p>
    <w:p w:rsidR="005D478B" w:rsidRDefault="005D478B">
      <w:pPr>
        <w:pStyle w:val="ConsPlusTitle"/>
        <w:jc w:val="center"/>
      </w:pPr>
      <w:r>
        <w:t>ПРИКАЗ</w:t>
      </w:r>
    </w:p>
    <w:p w:rsidR="005D478B" w:rsidRDefault="005D478B">
      <w:pPr>
        <w:pStyle w:val="ConsPlusTitle"/>
        <w:jc w:val="center"/>
      </w:pPr>
      <w:r>
        <w:t>от 22 июня 2021 г. N 142</w:t>
      </w:r>
    </w:p>
    <w:p w:rsidR="005D478B" w:rsidRDefault="005D478B">
      <w:pPr>
        <w:pStyle w:val="ConsPlusTitle"/>
        <w:jc w:val="both"/>
      </w:pPr>
    </w:p>
    <w:p w:rsidR="005D478B" w:rsidRDefault="005D478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D478B" w:rsidRDefault="005D478B">
      <w:pPr>
        <w:pStyle w:val="ConsPlusTitle"/>
        <w:jc w:val="center"/>
      </w:pPr>
      <w:r>
        <w:t>ГОСУДАРСТВЕННОЙ УСЛУГИ "НАЗНАЧЕНИЕ ПОСОБИЯ НА РЕБЕНКА"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5D478B" w:rsidRDefault="005D478B">
      <w:pPr>
        <w:pStyle w:val="ConsPlusNormal"/>
        <w:ind w:firstLine="540"/>
        <w:jc w:val="both"/>
      </w:pPr>
    </w:p>
    <w:p w:rsidR="005D478B" w:rsidRDefault="005D478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пособия на ребенка".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D478B" w:rsidRDefault="005D478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04.09.2012 N 87 "Об утверждении административного регламента предоставления государственной услуги "Назначение и выплата ежемесячного пособия на ребенка";</w:t>
      </w:r>
    </w:p>
    <w:p w:rsidR="005D478B" w:rsidRDefault="005D478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18.05.2015 N 55 "О внесении изменений в приказ департамента социальной защиты населения Кемеровской области от 04.09.2012 N 87 "Об утверждении административного регламента предоставления государственной услуги "Назначение и выплата ежемесячного пособия на ребенка";</w:t>
      </w:r>
    </w:p>
    <w:p w:rsidR="005D478B" w:rsidRDefault="005D478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приказа департамента социальной защиты населения Кемеровской области от 22.12.2016 N 10 "О внесении изменений в некоторые приказы департамента социальной защиты населения Кемеровской области".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 Государственному казенному учреждению "Центр социальных выплат и информатизации Министерства социальной защиты населения Кузбасса"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right"/>
      </w:pPr>
      <w:r>
        <w:t>Министр</w:t>
      </w:r>
    </w:p>
    <w:p w:rsidR="005D478B" w:rsidRDefault="005D478B">
      <w:pPr>
        <w:pStyle w:val="ConsPlusNormal"/>
        <w:jc w:val="right"/>
      </w:pPr>
      <w:r>
        <w:t>Е.А.ВОРОНИНА</w:t>
      </w:r>
    </w:p>
    <w:p w:rsidR="005D478B" w:rsidRDefault="005D478B">
      <w:pPr>
        <w:pStyle w:val="ConsPlusNormal"/>
      </w:pPr>
    </w:p>
    <w:p w:rsidR="005D478B" w:rsidRDefault="005D478B">
      <w:pPr>
        <w:pStyle w:val="ConsPlusNormal"/>
      </w:pPr>
    </w:p>
    <w:p w:rsidR="005D478B" w:rsidRDefault="005D478B">
      <w:pPr>
        <w:pStyle w:val="ConsPlusNormal"/>
      </w:pPr>
    </w:p>
    <w:p w:rsidR="005D478B" w:rsidRDefault="005D478B">
      <w:pPr>
        <w:pStyle w:val="ConsPlusNormal"/>
      </w:pPr>
    </w:p>
    <w:p w:rsidR="005D478B" w:rsidRDefault="005D478B">
      <w:pPr>
        <w:pStyle w:val="ConsPlusNormal"/>
      </w:pPr>
    </w:p>
    <w:p w:rsidR="005D478B" w:rsidRDefault="005D478B">
      <w:pPr>
        <w:pStyle w:val="ConsPlusNormal"/>
        <w:jc w:val="right"/>
        <w:outlineLvl w:val="0"/>
      </w:pPr>
      <w:r>
        <w:t>Утвержден</w:t>
      </w:r>
    </w:p>
    <w:p w:rsidR="005D478B" w:rsidRDefault="005D478B">
      <w:pPr>
        <w:pStyle w:val="ConsPlusNormal"/>
        <w:jc w:val="right"/>
      </w:pPr>
      <w:r>
        <w:t>приказом Министерства</w:t>
      </w:r>
    </w:p>
    <w:p w:rsidR="005D478B" w:rsidRDefault="005D478B">
      <w:pPr>
        <w:pStyle w:val="ConsPlusNormal"/>
        <w:jc w:val="right"/>
      </w:pPr>
      <w:r>
        <w:t>социальной защиты</w:t>
      </w:r>
    </w:p>
    <w:p w:rsidR="005D478B" w:rsidRDefault="005D478B">
      <w:pPr>
        <w:pStyle w:val="ConsPlusNormal"/>
        <w:jc w:val="right"/>
      </w:pPr>
      <w:r>
        <w:t>населения Кузбасса</w:t>
      </w:r>
    </w:p>
    <w:p w:rsidR="005D478B" w:rsidRDefault="005D478B">
      <w:pPr>
        <w:pStyle w:val="ConsPlusNormal"/>
        <w:jc w:val="right"/>
      </w:pPr>
      <w:r>
        <w:t>от 22 июня 2021 г. N 142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5D478B" w:rsidRDefault="005D478B">
      <w:pPr>
        <w:pStyle w:val="ConsPlusTitle"/>
        <w:jc w:val="center"/>
      </w:pPr>
      <w:r>
        <w:t>ПРЕДОСТАВЛЕНИЯ ГОСУДАРСТВЕННОЙ УСЛУГИ</w:t>
      </w:r>
    </w:p>
    <w:p w:rsidR="005D478B" w:rsidRDefault="005D478B">
      <w:pPr>
        <w:pStyle w:val="ConsPlusTitle"/>
        <w:jc w:val="center"/>
      </w:pPr>
      <w:r>
        <w:t>"НАЗНАЧЕНИЕ ПОСОБИЯ НА РЕБЕНКА"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Title"/>
        <w:jc w:val="center"/>
        <w:outlineLvl w:val="1"/>
      </w:pPr>
      <w:r>
        <w:t>1. Общие положения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"Назначение пособия на ребенка" (далее соответственно - административный регламент, государственная услуга),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 по назначению пособия на ребенка.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отношения в сфере предоставления государственной услуги по назначению пособия на ребенка.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1.2. Заявителями на получение государственной услуги являются граждане, указанные в </w:t>
      </w:r>
      <w:hyperlink r:id="rId9" w:history="1">
        <w:r>
          <w:rPr>
            <w:color w:val="0000FF"/>
          </w:rPr>
          <w:t>абзаце первом статьи 2</w:t>
        </w:r>
      </w:hyperlink>
      <w:r>
        <w:t xml:space="preserve"> Закона Кемеровской области от 18.11.2004 N 75-ОЗ "О размере, порядке назначения и выплаты пособия на ребенка".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От имени заявителя заявление о назначении пособия на ребенка и документы, указанные в </w:t>
      </w:r>
      <w:hyperlink w:anchor="P65" w:history="1">
        <w:r>
          <w:rPr>
            <w:color w:val="0000FF"/>
          </w:rPr>
          <w:t>подпункте 2.6</w:t>
        </w:r>
      </w:hyperlink>
      <w:r>
        <w:t xml:space="preserve"> настоящего административного регламента (далее соответственно - заявление, документы), могут быть представлены лицом, уполномоченным заявителем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Портал);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283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размещаются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Справочная информация о местонахождении, графике работы, контактных телефонах МФЦ, </w:t>
      </w:r>
      <w:r>
        <w:lastRenderedPageBreak/>
        <w:t>адресе электронной почты МФЦ размещаются на официальном сайте МФЦ, на информационных стендах в МФЦ.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>2.1. Наименование государственной услуги "Назначение пособия на ребенка".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 назначении и выплате пособия на ребенка;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об отказе в назначении пособия на ребенка.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2.4. Срок предоставления государственной услуги не может превышать 10 рабочих дней </w:t>
      </w:r>
      <w:proofErr w:type="gramStart"/>
      <w:r>
        <w:t>с даты приема</w:t>
      </w:r>
      <w:proofErr w:type="gramEnd"/>
      <w:r>
        <w:t xml:space="preserve"> заявления и документов. При проведении проверки правильности сообщенных заявителем сведений о доходах семьи срок предоставления государственной услуги не может превышать 30 календарных дней </w:t>
      </w:r>
      <w:proofErr w:type="gramStart"/>
      <w:r>
        <w:t>с даты принятия</w:t>
      </w:r>
      <w:proofErr w:type="gramEnd"/>
      <w:r>
        <w:t xml:space="preserve"> заявления и документов.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предусмотрен.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Срок направления уполномоченным органом заявителю решения об отказе в назначении пособия на ребенка не может превышать 5 рабочих дней со дня вынесения указанного решения. Сведения о принятии решения о назначении и выплате пособия на ребенка направляются заявителю по его требованию только в случаях его непосредственного обращения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или посредством телефонной связи, или посредством ответов на письменные обращения в уполномоченный орган.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официальных сайтах уполномоченных органов, в федеральном реестре, на Портале.</w:t>
      </w:r>
    </w:p>
    <w:p w:rsidR="005D478B" w:rsidRDefault="005D478B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2.6. 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 xml:space="preserve">Для предоставления государственной услуги требуются </w:t>
      </w:r>
      <w:hyperlink w:anchor="P330" w:history="1">
        <w:r>
          <w:rPr>
            <w:color w:val="0000FF"/>
          </w:rPr>
          <w:t>заявление</w:t>
        </w:r>
      </w:hyperlink>
      <w:r>
        <w:t xml:space="preserve"> о назначении пособия на ребенка по форме согласно приложению N 1 к настоящему административному регламенту и документы, указанные в </w:t>
      </w:r>
      <w:hyperlink r:id="rId10" w:history="1">
        <w:r>
          <w:rPr>
            <w:color w:val="0000FF"/>
          </w:rPr>
          <w:t>подпунктах "б"</w:t>
        </w:r>
      </w:hyperlink>
      <w:r>
        <w:t xml:space="preserve"> - </w:t>
      </w:r>
      <w:hyperlink r:id="rId11" w:history="1">
        <w:r>
          <w:rPr>
            <w:color w:val="0000FF"/>
          </w:rPr>
          <w:t>"к" пункта 21</w:t>
        </w:r>
      </w:hyperlink>
      <w:r>
        <w:t xml:space="preserve">, </w:t>
      </w:r>
      <w:hyperlink r:id="rId12" w:history="1">
        <w:r>
          <w:rPr>
            <w:color w:val="0000FF"/>
          </w:rPr>
          <w:t>пунктах 21-1</w:t>
        </w:r>
      </w:hyperlink>
      <w:r>
        <w:t xml:space="preserve"> - </w:t>
      </w:r>
      <w:hyperlink r:id="rId13" w:history="1">
        <w:r>
          <w:rPr>
            <w:color w:val="0000FF"/>
          </w:rPr>
          <w:t>22-3</w:t>
        </w:r>
      </w:hyperlink>
      <w:r>
        <w:t xml:space="preserve"> Положения о порядке назначения и выплаты пособия на ребенка, утвержденного постановлением Администрации Кемеровской области от 23.12.2004 N 270 (далее - Положение).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>Копии документов представляются в уполномоченный орган, МФЦ вместе с подлинниками, если они не заверены в установленном законодательством порядке.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2.7. Исчерпывающий перечень документов, необходимых для предоставления </w:t>
      </w:r>
      <w:r>
        <w:lastRenderedPageBreak/>
        <w:t>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D478B" w:rsidRDefault="005D478B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2.7.1. Документами, необходимыми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являются документы, указанные в </w:t>
      </w:r>
      <w:hyperlink r:id="rId14" w:history="1">
        <w:r>
          <w:rPr>
            <w:color w:val="0000FF"/>
          </w:rPr>
          <w:t>пункте 22-4</w:t>
        </w:r>
      </w:hyperlink>
      <w:r>
        <w:t xml:space="preserve"> Положения.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документы, указанные в подпункте 2.7.1 настоящего пункта, по собственной инициативе. В случае отсутствия в отношении ребенка-инвалида сведений об инвалидности в федеральном реестре инвалидов документ, указанный в </w:t>
      </w:r>
      <w:hyperlink r:id="rId15" w:history="1">
        <w:r>
          <w:rPr>
            <w:color w:val="0000FF"/>
          </w:rPr>
          <w:t>пункте 21-2</w:t>
        </w:r>
      </w:hyperlink>
      <w:r>
        <w:t xml:space="preserve"> Положения, представляется заявителем в обязательном порядке.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2.7.3. </w:t>
      </w:r>
      <w:proofErr w:type="gramStart"/>
      <w:r>
        <w:t xml:space="preserve">В случае непредставления заявителем документов, указанных в </w:t>
      </w:r>
      <w:hyperlink w:anchor="P69" w:history="1">
        <w:r>
          <w:rPr>
            <w:color w:val="0000FF"/>
          </w:rPr>
          <w:t>подпункте 2.7.1</w:t>
        </w:r>
      </w:hyperlink>
      <w:r>
        <w:t xml:space="preserve"> настоящего пункта, уполномоченный орган, МФЦ в рамках межведомственного информационного взаимодействия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находятся указанные документы.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</w:t>
      </w:r>
      <w:proofErr w:type="gramEnd"/>
      <w:r>
        <w:t xml:space="preserve"> государственных или муниципальных услуг, за исключением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 действующим законодательством не предусмотрены.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услуги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отсутствие у заявителя права на назначение и выплату пособия;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lastRenderedPageBreak/>
        <w:t>нахождение ребенка на полном государственном обеспечении;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лишение родителя родительских прав, либо ограничение в родительских правах, либо решение суда об отмене усыновления ребенка;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нахождение ребенка под опекой (попечительством) и получение на этого ребенка денежных средств, предусмотренных </w:t>
      </w:r>
      <w:hyperlink r:id="rId19" w:history="1">
        <w:r>
          <w:rPr>
            <w:color w:val="0000FF"/>
          </w:rPr>
          <w:t>статьей 4</w:t>
        </w:r>
      </w:hyperlink>
      <w:r>
        <w:t xml:space="preserve"> Закона Кемеровской области от 14.12.2010 N 124-ОЗ "О некоторых вопросах в сфере опеки и попечительства несовершеннолетних";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объявление ребенка в возрасте до 18 лет полностью дееспособным (эмансипация) в порядке, установленном законодательством Российской Федерации;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выезд заявителя на постоянное место жительства за пределы Кемеровской области - Кузбасса, отсутствие регистрации по месту пребывания в Кемеровской области - Кузбассе родителя и ребенка, отсутствие решения суда о признании факта проживания на территории Кемеровской области - Кузбасса;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непредставление заявителем документов (или представление не в полном объеме), необходимых для назначения и выплаты пособия, обязанность по представлению которых возложена на заявителя (в том числе отсутствие в распоряжении Пенсионного фонда Российской Федерации сведений, подтверждающих факт установления ребенку инвалидности);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обращение заявителя </w:t>
      </w:r>
      <w:proofErr w:type="gramStart"/>
      <w:r>
        <w:t>в период получения им пособия на ребенка за определением права на его назначение на очередной период</w:t>
      </w:r>
      <w:proofErr w:type="gramEnd"/>
      <w:r>
        <w:t xml:space="preserve"> выплаты на этого же ребенка;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подача ненадлежащим лицом заявления и документов, необходимых для назначения и выплаты пособия;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несогласие на обработку персональных данных ли</w:t>
      </w:r>
      <w:proofErr w:type="gramStart"/>
      <w:r>
        <w:t>ц(</w:t>
      </w:r>
      <w:proofErr w:type="gramEnd"/>
      <w:r>
        <w:t>а), указанных(ого) заявителем в заявлении.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2.12. За предоставление государственной услуги государственная пошлина или иная плата не взимается.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2.14. Заявление и документы, представленные в уполномоченный орган, МФЦ непосредственно, регистрируются в день поступления.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Заявление и документы,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Заявление и копии документов (при их наличии), направленные при наличии технической возможности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посредством электронной формы через официальный сайт уполномоченного органа или Портал, регистрируются не позднее рабочего дня, следующего за </w:t>
      </w:r>
      <w:r>
        <w:lastRenderedPageBreak/>
        <w:t>днем их поступления в уполномоченный орган.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2.15.1.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</w:t>
      </w:r>
      <w:proofErr w:type="spellStart"/>
      <w:r>
        <w:t>мультимедийной</w:t>
      </w:r>
      <w:proofErr w:type="spellEnd"/>
      <w:r>
        <w:t xml:space="preserve"> информацией о порядке предоставления государственной услуги, которая соответствует оптимальному зрительному восприятию.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</w:t>
      </w:r>
      <w:proofErr w:type="gramStart"/>
      <w:r>
        <w:t>проводится</w:t>
      </w:r>
      <w:proofErr w:type="gramEnd"/>
      <w:r>
        <w:t xml:space="preserve"> прием заявления не должно создавать затруднений для лиц с ограниченными возможностями здоровья.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2.15.2. Уполномоченными органами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lastRenderedPageBreak/>
        <w:t>возможность беспрепятственного входа в помещения и выхода из них;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20" w:history="1">
        <w:r>
          <w:rPr>
            <w:color w:val="0000FF"/>
          </w:rPr>
          <w:t>форме</w:t>
        </w:r>
      </w:hyperlink>
      <w:r>
        <w:t xml:space="preserve"> и в </w:t>
      </w:r>
      <w:hyperlink r:id="rId21" w:history="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утвержденных</w:t>
      </w:r>
      <w:proofErr w:type="gramEnd"/>
      <w:r>
        <w:t xml:space="preserve">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государственной услуги являются: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lastRenderedPageBreak/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органа, МФЦ, сотрудника МФЦ;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от заявителей.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2.16.2. Уполномоченными органами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государственных услуг наравне с другими лицами.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2.16.3.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для подачи заявления и документов;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2.16.4.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lastRenderedPageBreak/>
        <w:t xml:space="preserve">Допускается предоставление государственной услуги посредством запроса о предоставлении двух и </w:t>
      </w:r>
      <w:proofErr w:type="gramStart"/>
      <w:r>
        <w:t>более государственных</w:t>
      </w:r>
      <w:proofErr w:type="gramEnd"/>
      <w:r>
        <w:t xml:space="preserve"> услуг в МФЦ при однократном обращении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2.16.5. Предоставление государственной услуги по экстерриториальному принципу невозможно.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в электронной форме.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2.17.1.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2.17.2. При предоставлении государственной услуги при наличии технической возможности в электронной форме посредством Портала, посредством официального сайта уполномоченного органа заявителю обеспечивается: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и документов;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 (далее - запрос);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органа, МФЦ, сотрудника МФЦ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2.17.3. 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D478B" w:rsidRDefault="005D478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D478B" w:rsidRDefault="005D478B">
      <w:pPr>
        <w:pStyle w:val="ConsPlusTitle"/>
        <w:jc w:val="center"/>
      </w:pPr>
      <w:r>
        <w:t>их выполнения, в том числе особенности выполнения</w:t>
      </w:r>
    </w:p>
    <w:p w:rsidR="005D478B" w:rsidRDefault="005D478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 (действия):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принятие решения о назначении и выплате пособия на ребенка либо решения об отказе в </w:t>
      </w:r>
      <w:r>
        <w:lastRenderedPageBreak/>
        <w:t>назначении пособия на ребенка.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 Прием и рассмотрение заявления и документов для установления оснований предоставления государственной услуги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3.1.1.1. </w:t>
      </w:r>
      <w:proofErr w:type="gramStart"/>
      <w:r>
        <w:t>Основанием для начала предоставления государственной услуги является: личное обращение заявителя в уполномоченный орган по месту жительства (месту пребывания, месту проживания на территории Кемеровской области - Кузбасса, признанному таковым по решению суда), МФЦ, действующий на территории муниципального образования, в котором проживает заявитель, с заявлением и документами; поступление заявления и документов посредством почтовой связи в уполномоченный орган;</w:t>
      </w:r>
      <w:proofErr w:type="gramEnd"/>
      <w:r>
        <w:t xml:space="preserve"> направление заявления (запроса) и копий документов (при наличии) в электронной форме при наличии технической возможности через официальный сайт уполномоченного органа или Портал.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разъясняет порядок назначения и выплаты пособия на ребенка;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проверяет документы, подтверждающие личность и полномочия представителя заявителя, в случае его обращения от имени заявителя;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и данных, содержащихся в представленных документах;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проверяет наличие всех документов, которые должны прилагаться к заявлению;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выдает бланк заявления (при его отсутствии) и разъясняет порядок его заполнения.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</w:t>
      </w:r>
      <w:proofErr w:type="gramStart"/>
      <w:r>
        <w:t>заверяет их и возвращает</w:t>
      </w:r>
      <w:proofErr w:type="gramEnd"/>
      <w:r>
        <w:t xml:space="preserve"> заявителю оригиналы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561" w:history="1">
        <w:r>
          <w:rPr>
            <w:color w:val="0000FF"/>
          </w:rPr>
          <w:t>расписку-уведомление</w:t>
        </w:r>
      </w:hyperlink>
      <w:r>
        <w:t xml:space="preserve"> по форме согласно приложению N 1 к настоящему административному регламенту;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посредством организации почтовой связи специалист уполномоченного органа: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lastRenderedPageBreak/>
        <w:t>проверяет соответствие сведений, указанных в заявлении данным, содержащимся в представленных документах;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проверяет наличие всех документов, которые должны прилагаться к заявлению.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3.1.1.4. Предоставление государственной услуги при наличии технической возможности в электронной форме посредством Портала, официального сайта уполномоченного органа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при наличии технической возможности посредством заполнения электронной формы заявления (запроса) на Портале, официальном сайте уполномоченного органа.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На Портале, официальном сайте уполномоченного органа (при наличии технической возможности) размещается образец заполнения электронной формы заявления (запроса).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3.1.1.4.3. При направлении заявителем заявления (запроса) и копий документов (при наличии),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распечатывает заявление (запрос) и копии документов (при наличии);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формирует и направляет</w:t>
      </w:r>
      <w:proofErr w:type="gramEnd"/>
      <w:r>
        <w:t xml:space="preserve">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его получения с указанием перечня подлинников документов, обязанность по представлению которых возложена на заявителя,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проверяет наличие всех документов, которые должны прилагаться к заявлению; проверяет соответствие распечатанных (представленных) копий документов их подлинникам, заверяет их, возвращает заявителю подлинники документов.</w:t>
      </w:r>
      <w:proofErr w:type="gramEnd"/>
      <w:r>
        <w:t xml:space="preserve">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 выдает расписку-уведомление.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08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3.1.1.5. Специалист уполномоченного органа после проверки содержания заявления </w:t>
      </w:r>
      <w:r>
        <w:lastRenderedPageBreak/>
        <w:t xml:space="preserve">(запроса) и документов (при наличии) или после поступления заявления и документов с МФЦ осуществляет регистрацию заявления в </w:t>
      </w:r>
      <w:hyperlink w:anchor="P593" w:history="1">
        <w:r>
          <w:rPr>
            <w:color w:val="0000FF"/>
          </w:rPr>
          <w:t>журнале</w:t>
        </w:r>
      </w:hyperlink>
      <w:r>
        <w:t xml:space="preserve"> регистрации заявлений о назначении пособия на ребенка (приложение N 2 к настоящему административному регламенту) (далее - журнал регистрации заявлений).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3.1.1.6. Формирование и направление межведомственного запроса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3.1.1.6.1. В случае если заявителем не представлены документы, указанные в </w:t>
      </w:r>
      <w:hyperlink w:anchor="P69" w:history="1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регламента, специалист уполномоченного органа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запрашивает соответствующие документы.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3.1.1.6.2. Формирование межведомственного запроса и его направление в соответствующие органы осуществляется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3.1.1.7. После регистрации заявления в журнале регистрации заявлений и документов (при наличии) и получения ответа на межведомственный запрос (при его направлении) специалист уполномоченного органа: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подготавливает проект </w:t>
      </w:r>
      <w:hyperlink w:anchor="P665" w:history="1">
        <w:r>
          <w:rPr>
            <w:color w:val="0000FF"/>
          </w:rPr>
          <w:t>решения</w:t>
        </w:r>
      </w:hyperlink>
      <w:r>
        <w:t xml:space="preserve"> о назначении и выплате пособия на ребенка (приложение N 3 к настоящему административному регламенту) либо проект </w:t>
      </w:r>
      <w:hyperlink w:anchor="P721" w:history="1">
        <w:r>
          <w:rPr>
            <w:color w:val="0000FF"/>
          </w:rPr>
          <w:t>решения</w:t>
        </w:r>
      </w:hyperlink>
      <w:r>
        <w:t xml:space="preserve"> об отказе в назначении пособия на ребенка (приложение N 4 к настоящему административному регламенту);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представляет подготовленный проект соответствующего решения вместе с заявлением (запросом) и документами (при наличии) руководителю уполномоченного органа или лицу, уполномоченному на подписание решений (далее - руководитель уполномоченного органа) для проверки и подписания.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3.1.1.8. Общий срок административной процедуры не должен превышать 7 рабочих дней со дня поступления в уполномоченный орган заявления (запроса) и документов (при наличии).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При проведении проверки правильности сообщенных заявителем сведений о доходах семьи срок административной процедуры не может превышать 20 календарных дней </w:t>
      </w:r>
      <w:proofErr w:type="gramStart"/>
      <w:r>
        <w:t>с даты принятия</w:t>
      </w:r>
      <w:proofErr w:type="gramEnd"/>
      <w:r>
        <w:t xml:space="preserve"> заявления и документов.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3.1.2. Принятие решения о назначении и выплате пособия на ребенка либо решения об отказе в назначении пособия на ребенка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(при наличии) руководителю уполномоченного органа.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проверяет содержание заявления и наличие документов (при наличии);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>проверяет подготовленный проект решения о назначении и выплате пособия на ребенка либо проект решения об отказе в назначении пособия на ребенка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3.1.2.3. Общий срок административной процедуры не должен превышать 3 рабочих дней со </w:t>
      </w:r>
      <w:r>
        <w:lastRenderedPageBreak/>
        <w:t>дня поступления подготовленного проекта соответствующего решения вместе с заявлением (запросом) и документами (при наличии) для проверки и подписания руководителю уполномоченного органа. При проведении проверки правильности сообщенных заявителем сведений о доходах семьи срок административной процедуры не может превышать 10 календарных дней со дня поступления подготовленного проекта соответствующего решения вместе с заявлением (запросом) и документами (при наличии) руководителю уполномоченного органа.</w:t>
      </w:r>
    </w:p>
    <w:p w:rsidR="005D478B" w:rsidRDefault="005D478B">
      <w:pPr>
        <w:pStyle w:val="ConsPlusNormal"/>
        <w:spacing w:before="220"/>
        <w:ind w:firstLine="540"/>
        <w:jc w:val="both"/>
      </w:pPr>
      <w:bookmarkStart w:id="3" w:name="P208"/>
      <w:bookmarkEnd w:id="3"/>
      <w:r>
        <w:t>3.1.2.4. Специалист уполномоченного органа: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брошюрует в личное дело заявление (запрос), документы, ответ на межведомственный запрос (при его направлении) и подписанное решение о назначении и выплате пособия на ребенка;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брошюрует в отказное дело заявление (запрос), документы (при наличии), ответ на межведомственный запрос (при его направлении) и решение об отказе в назначении пособия на ребенка;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направляет заявителю решение об отказе в назначении пособия на ребенка не позднее чем через 5 рабочих дней со дня вынесения данного решения;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направляет заявителю сведения о принятии руководителем уполномоченного органа решения о назначении и выплате пособия на ребенка по требованию заявителя только в случаях непосредственного обращения в уполномоченный орган, или посредством телефонной связи, или посредством ответов на письменные обращения в уполномоченный орган;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подлинника документа) в течение 3 рабочих дней после подписания руководителем уполномоченного органа соответствующего решения.</w:t>
      </w:r>
      <w:proofErr w:type="gramEnd"/>
      <w: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передает сотруднику МФЦ второй экземпляр решения об отказе в назначении пособия на ребенка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отказе). Сопроводительный реестр </w:t>
      </w:r>
      <w:proofErr w:type="gramStart"/>
      <w:r>
        <w:t>заверяется специалистом уполномоченного органа и передается</w:t>
      </w:r>
      <w:proofErr w:type="gramEnd"/>
      <w:r>
        <w:t xml:space="preserve">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</w:t>
      </w:r>
      <w:proofErr w:type="gramStart"/>
      <w:r>
        <w:t>хранится</w:t>
      </w:r>
      <w:proofErr w:type="gramEnd"/>
      <w:r>
        <w:t xml:space="preserve"> как документ строгой отчетности отдельно от личных или отказных дел, второй - передается в МФЦ. В заверенной уполномоченным органом копии решении об отказе в назначении пособия на ребенка производится отметка с указанием реквизитов реестра, по которому оно передано.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4.1.1.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4.1.2. Руководитель уполномоченного органа ежемесячно запрашивает от лиц, указанных в пункте 4.1.3 настоящего административного регламента, информацию о предоставлении государственной услуги.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4.1.3.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 уполномоченного органа, отвечающим за предоставление государственной услуги, либо заместителем руководителя уполномоченного органа.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Министерством социальной защиты населения Кузбасса (далее - Министерство)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уполномоченного органа.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4.2.1. Плановые проверки осуществляются в соответствии с ежегодным планом проведения плановых проверок.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4.2.2. Внеплановые проверки проводятся на основании обращений граждан, юридических лиц и информации от государственных органов о фактах нарушений законодательства Российской Федерации.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4.3. Специалист уполномоченного органа, заместитель руководителя уполномоченного органа либо начальник отдела уполномоченного органа, ответственный за предоставление государственной услуги, руководитель уполномоченного органа несут персональную ответственность за предоставление государственной услуги, соблюдение сроков и порядка предоставления государственной услуги.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Персональная ответственность лиц, указанных в абзаце первом настоящего пункта закрепляется в их должностных регламентах в соответствии с требованиями действующего законодательства.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органа, заместителя руководителя уполномоченного органа, начальника отдела уполномоченного органа</w:t>
      </w:r>
      <w:proofErr w:type="gramEnd"/>
      <w:r>
        <w:t xml:space="preserve">, </w:t>
      </w:r>
      <w:proofErr w:type="gramStart"/>
      <w:r>
        <w:t>отвечающим</w:t>
      </w:r>
      <w:proofErr w:type="gramEnd"/>
      <w:r>
        <w:t xml:space="preserve"> за предоставление государственной услуги, либо специалиста уполномоченного органа.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Title"/>
        <w:jc w:val="center"/>
        <w:outlineLvl w:val="1"/>
      </w:pPr>
      <w:bookmarkStart w:id="4" w:name="P231"/>
      <w:bookmarkEnd w:id="4"/>
      <w:r>
        <w:t>5. Досудебный (внесудебный) порядок обжалования решений</w:t>
      </w:r>
    </w:p>
    <w:p w:rsidR="005D478B" w:rsidRDefault="005D478B">
      <w:pPr>
        <w:pStyle w:val="ConsPlusTitle"/>
        <w:jc w:val="center"/>
      </w:pPr>
      <w:r>
        <w:t>и действий (бездействия) уполномоченного органа,</w:t>
      </w:r>
    </w:p>
    <w:p w:rsidR="005D478B" w:rsidRDefault="005D478B">
      <w:pPr>
        <w:pStyle w:val="ConsPlusTitle"/>
        <w:jc w:val="center"/>
      </w:pPr>
      <w:r>
        <w:t>руководителя уполномоченного органа либо специалиста</w:t>
      </w:r>
    </w:p>
    <w:p w:rsidR="005D478B" w:rsidRDefault="005D478B">
      <w:pPr>
        <w:pStyle w:val="ConsPlusTitle"/>
        <w:jc w:val="center"/>
      </w:pPr>
      <w:r>
        <w:t>уполномоченного органа, МФЦ, сотрудника МФЦ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орган, МФЦ, сотрудника МФЦ (далее - жалоба).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24" w:history="1">
        <w:r>
          <w:rPr>
            <w:color w:val="0000FF"/>
          </w:rPr>
          <w:t>статьи 11.1</w:t>
        </w:r>
      </w:hyperlink>
      <w:r>
        <w:t xml:space="preserve"> Федерального закона N 210-ФЗ, может обратиться с жалобой, в том числе в следующих случаях: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отказ уполномоченного органа, руководителя уполномоченного органа, МФЦ, сотрудника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орган, МФЦ либо Министерство цифрового развития и связи Кузбасса.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подается в Министерство.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Жалоба на решения и действия (бездействие) сотрудника МФЦ подается в МФЦ. Жалоба на решения и действия (бездействие) МФЦ подается в Министерство цифрового развития и связи Кузбасса.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5.3.1. Жалоба на решения и действия (бездействие) уполномоченного органа, руководителя уполномоченного органа, специалиста уполномоченного органа может быть направлена посредством почтовой связи, через МФЦ, с использованием информационно-телекоммуникационной сети "Интернет", официального сайта уполномоченного органа, Портала, а также может быть принята при личном приеме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сотрудника МФЦ может быть направлена посредством почтовой связи, с использованием информационно-телекоммуникационной сети "Интернет", официального сайта МФЦ, Портала, а также может быть принята при личном приеме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наименование уполномоченного органа, руководителя уполномоченного органа либо специалиста уполномоченного органа, МФЦ, его руководителя и (или) сотрудника, решения и действия (бездействие) которых обжалуются;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органа, МФЦ, сотрудника МФЦ;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</w:t>
      </w:r>
      <w:r>
        <w:lastRenderedPageBreak/>
        <w:t>(бездействием) уполномоченного органа, руководителя уполномоченного органа либо специалиста уполномоченного органа, МФЦ, сотрудника МФЦ. Заявителем могут быть представлены документы (при наличии), подтверждающие доводы заявителя, либо их копии.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5.3.3. В случае если жалоба подается заявителем посредством личного обращения, заявитель предъявляет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органа, МФЦ.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5.3.5. </w:t>
      </w:r>
      <w:proofErr w:type="gramStart"/>
      <w:r>
        <w:t>Жалоба, поступившая в уполномоченный орган, Министерство, МФЦ, Министерство цифрового развития и связи Кузбасса, подлежит рассмотрению в течение 15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t xml:space="preserve"> ее регистрации.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5.3.6. По результатам рассмотрения жалобы принимается одно из следующих решений:</w:t>
      </w:r>
    </w:p>
    <w:p w:rsidR="005D478B" w:rsidRDefault="005D478B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5.3.7. Не позднее дня, следующего за днем принятия решения, указанного в подпункте 5.3.6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5.3.7.1. В случае признания жалобы подлежащей удовлетворению в ответе заявителю дается информация о действиях уполномоченного органа, МФЦ, в целях незамедлительного устранения выявленных нарушений при оказании государственной услуги, а также </w:t>
      </w:r>
      <w:proofErr w:type="gramStart"/>
      <w:r>
        <w:t>приносятся извинения за доставленные неудобства и указывается</w:t>
      </w:r>
      <w:proofErr w:type="gramEnd"/>
      <w: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5.3.7.2.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5.4.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руководитель уполномоченного органа,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5.5. Информирование заявителя о порядке подачи и рассмотрения жалобы осуществляется следующими способами: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орган, МФЦ;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lastRenderedPageBreak/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уполномоченных органов (при наличии технической возможности), МФЦ и Портале;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proofErr w:type="gramEnd"/>
      <w:r>
        <w:t xml:space="preserve"> </w:t>
      </w:r>
      <w:proofErr w:type="gramStart"/>
      <w:r>
        <w:t xml:space="preserve"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</w:t>
      </w:r>
      <w:proofErr w:type="gramEnd"/>
      <w:r>
        <w:t xml:space="preserve">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5.7. Информация о праве заявителя на досудебный (внесудебный) порядок обжалования решений и действий (бездействия) уполномоченного органа, руководителя, уполномоченного органа либо специалиста уполномоченного органа, МФЦ, сотрудника МФЦ размещена на Портале.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5D478B" w:rsidRDefault="005D478B">
      <w:pPr>
        <w:pStyle w:val="ConsPlusTitle"/>
        <w:jc w:val="center"/>
      </w:pPr>
      <w:r>
        <w:t>(действий) в МФЦ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6.2. Основанием для начала предоставления государственной услуги является: личное обращение заявителя в МФЦ, действующий на территории муниципального образования, в котором проживает заявитель.</w:t>
      </w:r>
    </w:p>
    <w:p w:rsidR="005D478B" w:rsidRDefault="005D478B">
      <w:pPr>
        <w:pStyle w:val="ConsPlusNormal"/>
        <w:spacing w:before="220"/>
        <w:ind w:firstLine="540"/>
        <w:jc w:val="both"/>
      </w:pPr>
      <w:bookmarkStart w:id="5" w:name="P283"/>
      <w:bookmarkEnd w:id="5"/>
      <w:r>
        <w:t>6.3. Информация по вопросам предоставления государственной услуги,</w:t>
      </w:r>
    </w:p>
    <w:p w:rsidR="005D478B" w:rsidRDefault="005D478B">
      <w:pPr>
        <w:pStyle w:val="ConsPlusNormal"/>
        <w:spacing w:before="220"/>
        <w:jc w:val="both"/>
      </w:pPr>
      <w: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lastRenderedPageBreak/>
        <w:t>6.4. При личном обращении заявителя в МФЦ сотрудник МФЦ: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проверяет наличие всех документов, которые должны прилагаться к заявлению;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их. </w:t>
      </w:r>
      <w:proofErr w:type="gramStart"/>
      <w:r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  <w:proofErr w:type="gramEnd"/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 - Кузбасса (далее - подсистема МФЦ), </w:t>
      </w:r>
      <w:proofErr w:type="gramStart"/>
      <w:r>
        <w:t>распечатывает и подписывает</w:t>
      </w:r>
      <w:proofErr w:type="gramEnd"/>
      <w:r>
        <w:t xml:space="preserve"> его у заявителя;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выдает расписку-уведомление и расписку в получении документов на предоставление услуги, сформированную в подсистеме МФЦ;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передает в уполномоченный орган заявление и документы (при наличии) не позднее 1 рабочего дня, следующего за днем регистрации заявления в МФЦ, посредством личного обращения по сопроводительному реестру, сформированному в подсистеме МФЦ, содержащему дату и отметку о передаче, оформленному в двух экземплярах. Указанный реестр </w:t>
      </w:r>
      <w:proofErr w:type="gramStart"/>
      <w:r>
        <w:t>заверяется сотрудником МФЦ и передается</w:t>
      </w:r>
      <w:proofErr w:type="gramEnd"/>
      <w:r>
        <w:t xml:space="preserve"> специалисту уполномоченного органа под подпись. Один экземпляр сопроводительного реестра остается в уполномоченном органе и </w:t>
      </w:r>
      <w:proofErr w:type="gramStart"/>
      <w:r>
        <w:t>хранится</w:t>
      </w:r>
      <w:proofErr w:type="gramEnd"/>
      <w:r>
        <w:t xml:space="preserve"> как документ строгой отчетности отдельно от личных дел, второй - хранится в МФЦ. В заявлении специалистом уполномоченного органа производится отметка с указанием реквизитов реестра, по которому переданы заявление и документы;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запрашивает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документы, указанные в </w:t>
      </w:r>
      <w:hyperlink w:anchor="P69" w:history="1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 (в случае если межведомственное информационное взаимодействия предусмотрено в соглашении о взаимодействии между уполномоченным органом и МФЦ);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абзацем восьмым настоящего пункта.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6.5. При обращении заявителя за предоставлением государственной услуги через МФЦ, и при принятии решения об отказе в назначении пособия на ребенка, выдача указанного решения осуществляется в МФЦ, при личном обращении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6.5.1. Информация о получении МФЦ от уполномоченного органа решения об отказе в назначении пособия на ребенка предоставляется сотрудником МФЦ при обращении заявителя в </w:t>
      </w:r>
      <w:r>
        <w:lastRenderedPageBreak/>
        <w:t>МФЦ посредством телефонной связи по номеру контактного центра, либо через официальный сайт МФЦ.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МФЦ за получением решения об отказе в назначении пособия на ребенка сотрудник МФЦ регистрирует факт его выдачи.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6.5.2. Ответственность за выдачу решения об отказе в назначении пособия на ребенка несет сотрудник МФЦ.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6.5.3. Для получения решения об отказе в назначении пособия на ребенка в МФЦ заявитель предъявляет документ, удостоверяющий личность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5D478B" w:rsidRDefault="005D478B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</w:t>
      </w:r>
      <w:hyperlink w:anchor="P231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right"/>
        <w:outlineLvl w:val="1"/>
      </w:pPr>
      <w:r>
        <w:t>Приложение N 1</w:t>
      </w:r>
    </w:p>
    <w:p w:rsidR="005D478B" w:rsidRDefault="005D478B">
      <w:pPr>
        <w:pStyle w:val="ConsPlusNormal"/>
        <w:jc w:val="right"/>
      </w:pPr>
      <w:r>
        <w:t>к административному регламенту</w:t>
      </w:r>
    </w:p>
    <w:p w:rsidR="005D478B" w:rsidRDefault="005D478B">
      <w:pPr>
        <w:pStyle w:val="ConsPlusNormal"/>
        <w:jc w:val="right"/>
      </w:pPr>
      <w:r>
        <w:t>предоставления государственной услуги</w:t>
      </w:r>
    </w:p>
    <w:p w:rsidR="005D478B" w:rsidRDefault="005D478B">
      <w:pPr>
        <w:pStyle w:val="ConsPlusNormal"/>
        <w:jc w:val="right"/>
      </w:pPr>
      <w:r>
        <w:t>"Назначение пособия на ребенка"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5D478B" w:rsidRDefault="005D47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      (Ф.И.О. заявителя полностью),</w:t>
      </w:r>
    </w:p>
    <w:p w:rsidR="005D478B" w:rsidRDefault="005D478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5D478B" w:rsidRDefault="005D47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(индекс, адрес места жительства,</w:t>
      </w:r>
      <w:proofErr w:type="gramEnd"/>
    </w:p>
    <w:p w:rsidR="005D478B" w:rsidRDefault="005D478B">
      <w:pPr>
        <w:pStyle w:val="ConsPlusNonformat"/>
        <w:jc w:val="both"/>
      </w:pPr>
      <w:r>
        <w:t xml:space="preserve">                                      места пребывания, места проживания </w:t>
      </w:r>
      <w:proofErr w:type="gramStart"/>
      <w:r>
        <w:t>по</w:t>
      </w:r>
      <w:proofErr w:type="gramEnd"/>
    </w:p>
    <w:p w:rsidR="005D478B" w:rsidRDefault="005D478B">
      <w:pPr>
        <w:pStyle w:val="ConsPlusNonformat"/>
        <w:jc w:val="both"/>
      </w:pPr>
      <w:r>
        <w:t xml:space="preserve">                                                    решению суда)</w:t>
      </w:r>
    </w:p>
    <w:p w:rsidR="005D478B" w:rsidRDefault="005D47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            СНИЛС (при наличии)</w:t>
      </w:r>
    </w:p>
    <w:p w:rsidR="005D478B" w:rsidRDefault="005D47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     (номер контактного телефона)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bookmarkStart w:id="6" w:name="P330"/>
      <w:bookmarkEnd w:id="6"/>
      <w:r>
        <w:t xml:space="preserve">                                 Заявление</w:t>
      </w:r>
    </w:p>
    <w:p w:rsidR="005D478B" w:rsidRDefault="005D478B">
      <w:pPr>
        <w:pStyle w:val="ConsPlusNonformat"/>
        <w:jc w:val="both"/>
      </w:pPr>
      <w:r>
        <w:t xml:space="preserve">                      о назначении пособия на ребенка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1.  В 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Кемеровской области от 18.11.2004 N 75-ОЗ</w:t>
      </w:r>
    </w:p>
    <w:p w:rsidR="005D478B" w:rsidRDefault="005D478B">
      <w:pPr>
        <w:pStyle w:val="ConsPlusNonformat"/>
        <w:jc w:val="both"/>
      </w:pPr>
      <w:r>
        <w:lastRenderedPageBreak/>
        <w:t>"О  размере,  порядке  назначения  и  выплаты  пособия  на  ребенка"  прошу</w:t>
      </w:r>
    </w:p>
    <w:p w:rsidR="005D478B" w:rsidRDefault="005D478B">
      <w:pPr>
        <w:pStyle w:val="ConsPlusNonformat"/>
        <w:jc w:val="both"/>
      </w:pPr>
      <w:r>
        <w:t>назначить пособие на ребенка 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      (Ф.И.О заявителя)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proofErr w:type="gramStart"/>
      <w:r>
        <w:t>на моего (моих) ребенка (детей):</w:t>
      </w:r>
      <w:proofErr w:type="gramEnd"/>
    </w:p>
    <w:p w:rsidR="005D478B" w:rsidRDefault="005D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386"/>
        <w:gridCol w:w="2977"/>
      </w:tblGrid>
      <w:tr w:rsidR="005D478B">
        <w:tc>
          <w:tcPr>
            <w:tcW w:w="675" w:type="dxa"/>
          </w:tcPr>
          <w:p w:rsidR="005D478B" w:rsidRDefault="005D478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5D478B" w:rsidRDefault="005D478B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977" w:type="dxa"/>
          </w:tcPr>
          <w:p w:rsidR="005D478B" w:rsidRDefault="005D478B">
            <w:pPr>
              <w:pStyle w:val="ConsPlusNormal"/>
              <w:jc w:val="center"/>
            </w:pPr>
            <w:r>
              <w:t>Число, месяц, год рождения ребенка</w:t>
            </w:r>
          </w:p>
        </w:tc>
      </w:tr>
      <w:tr w:rsidR="005D478B">
        <w:tc>
          <w:tcPr>
            <w:tcW w:w="675" w:type="dxa"/>
          </w:tcPr>
          <w:p w:rsidR="005D478B" w:rsidRDefault="005D478B">
            <w:pPr>
              <w:pStyle w:val="ConsPlusNormal"/>
            </w:pPr>
          </w:p>
        </w:tc>
        <w:tc>
          <w:tcPr>
            <w:tcW w:w="5386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97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675" w:type="dxa"/>
          </w:tcPr>
          <w:p w:rsidR="005D478B" w:rsidRDefault="005D478B">
            <w:pPr>
              <w:pStyle w:val="ConsPlusNormal"/>
            </w:pPr>
          </w:p>
        </w:tc>
        <w:tc>
          <w:tcPr>
            <w:tcW w:w="5386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97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675" w:type="dxa"/>
          </w:tcPr>
          <w:p w:rsidR="005D478B" w:rsidRDefault="005D478B">
            <w:pPr>
              <w:pStyle w:val="ConsPlusNormal"/>
            </w:pPr>
          </w:p>
        </w:tc>
        <w:tc>
          <w:tcPr>
            <w:tcW w:w="5386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97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675" w:type="dxa"/>
          </w:tcPr>
          <w:p w:rsidR="005D478B" w:rsidRDefault="005D478B">
            <w:pPr>
              <w:pStyle w:val="ConsPlusNormal"/>
            </w:pPr>
          </w:p>
        </w:tc>
        <w:tc>
          <w:tcPr>
            <w:tcW w:w="5386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97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675" w:type="dxa"/>
          </w:tcPr>
          <w:p w:rsidR="005D478B" w:rsidRDefault="005D478B">
            <w:pPr>
              <w:pStyle w:val="ConsPlusNormal"/>
            </w:pPr>
          </w:p>
        </w:tc>
        <w:tc>
          <w:tcPr>
            <w:tcW w:w="5386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97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675" w:type="dxa"/>
          </w:tcPr>
          <w:p w:rsidR="005D478B" w:rsidRDefault="005D478B">
            <w:pPr>
              <w:pStyle w:val="ConsPlusNormal"/>
            </w:pPr>
          </w:p>
        </w:tc>
        <w:tc>
          <w:tcPr>
            <w:tcW w:w="5386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977" w:type="dxa"/>
          </w:tcPr>
          <w:p w:rsidR="005D478B" w:rsidRDefault="005D478B">
            <w:pPr>
              <w:pStyle w:val="ConsPlusNormal"/>
            </w:pPr>
          </w:p>
        </w:tc>
      </w:tr>
    </w:tbl>
    <w:p w:rsidR="005D478B" w:rsidRDefault="005D478B">
      <w:pPr>
        <w:pStyle w:val="ConsPlusNormal"/>
        <w:jc w:val="both"/>
      </w:pPr>
    </w:p>
    <w:p w:rsidR="005D478B" w:rsidRDefault="005D478B">
      <w:pPr>
        <w:pStyle w:val="ConsPlusNonformat"/>
        <w:jc w:val="both"/>
      </w:pPr>
      <w:r>
        <w:t xml:space="preserve">    Статус 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</w:t>
      </w:r>
      <w:proofErr w:type="gramStart"/>
      <w:r>
        <w:t>(нужное указать: мать или отец ребенка (усыновитель)</w:t>
      </w:r>
      <w:proofErr w:type="gramEnd"/>
    </w:p>
    <w:p w:rsidR="005D478B" w:rsidRDefault="005D478B">
      <w:pPr>
        <w:pStyle w:val="ConsPlusNonformat"/>
        <w:jc w:val="both"/>
      </w:pPr>
      <w:r>
        <w:t xml:space="preserve">    2.   Сведения   о   лице,   уполномоченном   заявителем   на  основании</w:t>
      </w:r>
    </w:p>
    <w:p w:rsidR="005D478B" w:rsidRDefault="005D478B">
      <w:pPr>
        <w:pStyle w:val="ConsPlusNonformat"/>
        <w:jc w:val="both"/>
      </w:pPr>
      <w:r>
        <w:t>доверенности,  оформленной  в  соответствии  с законодательством Российской</w:t>
      </w:r>
    </w:p>
    <w:p w:rsidR="005D478B" w:rsidRDefault="005D478B">
      <w:pPr>
        <w:pStyle w:val="ConsPlusNonformat"/>
        <w:jc w:val="both"/>
      </w:pPr>
      <w:r>
        <w:t>Федерации         (далее         -         представитель        заявителя):</w:t>
      </w:r>
    </w:p>
    <w:p w:rsidR="005D478B" w:rsidRDefault="005D478B">
      <w:pPr>
        <w:pStyle w:val="ConsPlusNonformat"/>
        <w:jc w:val="both"/>
      </w:pPr>
      <w:r>
        <w:t>* 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(Ф.И.О.)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(адрес места жительства)</w:t>
      </w:r>
    </w:p>
    <w:p w:rsidR="005D478B" w:rsidRDefault="005D478B">
      <w:pPr>
        <w:pStyle w:val="ConsPlusNonformat"/>
        <w:jc w:val="both"/>
      </w:pPr>
      <w:r>
        <w:t xml:space="preserve">    Документ, удостоверяющий личность представителя заявителя **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(наименование, номер и серия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Документ, подтверждающий полномочия представителя заявителя ***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(наименование, номер и серия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D478B" w:rsidRDefault="005D478B">
      <w:pPr>
        <w:pStyle w:val="ConsPlusNonformat"/>
        <w:jc w:val="both"/>
      </w:pPr>
      <w:r>
        <w:t>Примечание:  *, **, *** строки заполняются в случае обращения представителя</w:t>
      </w:r>
    </w:p>
    <w:p w:rsidR="005D478B" w:rsidRDefault="005D478B">
      <w:pPr>
        <w:pStyle w:val="ConsPlusNonformat"/>
        <w:jc w:val="both"/>
      </w:pPr>
      <w:r>
        <w:t>заявителя.</w:t>
      </w:r>
    </w:p>
    <w:p w:rsidR="005D478B" w:rsidRDefault="005D478B">
      <w:pPr>
        <w:pStyle w:val="ConsPlusNonformat"/>
        <w:jc w:val="both"/>
      </w:pPr>
      <w:r>
        <w:t xml:space="preserve">    3. Настоящим заявлением подтверждаю:</w:t>
      </w:r>
    </w:p>
    <w:p w:rsidR="005D478B" w:rsidRDefault="005D478B">
      <w:pPr>
        <w:pStyle w:val="ConsPlusNonformat"/>
        <w:jc w:val="both"/>
      </w:pPr>
      <w:r>
        <w:t xml:space="preserve">    родительских  прав  в  отношении  ребенка  (детей), в связи с рождением</w:t>
      </w:r>
    </w:p>
    <w:p w:rsidR="005D478B" w:rsidRDefault="005D478B">
      <w:pPr>
        <w:pStyle w:val="ConsPlusNonformat"/>
        <w:jc w:val="both"/>
      </w:pPr>
      <w:r>
        <w:t>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возникло  право  на пособие на ребенка, а также других детей,</w:t>
      </w:r>
    </w:p>
    <w:p w:rsidR="005D478B" w:rsidRDefault="005D478B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при определении права на пособие на ребенка,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__________________________________________________________________________;</w:t>
      </w:r>
    </w:p>
    <w:p w:rsidR="005D478B" w:rsidRDefault="005D478B">
      <w:pPr>
        <w:pStyle w:val="ConsPlusNonformat"/>
        <w:jc w:val="both"/>
      </w:pPr>
      <w:r>
        <w:t xml:space="preserve">              (нужное указать: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)/(лишалась[</w:t>
      </w:r>
      <w:proofErr w:type="spellStart"/>
      <w:r>
        <w:t>ся</w:t>
      </w:r>
      <w:proofErr w:type="spellEnd"/>
      <w:r>
        <w:t>])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решение  об  ограничении  в  родительских  правах  в  отношении ребенка</w:t>
      </w:r>
    </w:p>
    <w:p w:rsidR="005D478B" w:rsidRDefault="005D478B">
      <w:pPr>
        <w:pStyle w:val="ConsPlusNonformat"/>
        <w:jc w:val="both"/>
      </w:pPr>
      <w:r>
        <w:t>(детей),  в  связи  с  рождением 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возникло право на пособие на</w:t>
      </w:r>
    </w:p>
    <w:p w:rsidR="005D478B" w:rsidRDefault="005D478B">
      <w:pPr>
        <w:pStyle w:val="ConsPlusNonformat"/>
        <w:jc w:val="both"/>
      </w:pPr>
      <w:r>
        <w:t xml:space="preserve">ребенка, а также других детей, учтенных при определении права на пособие </w:t>
      </w:r>
      <w:proofErr w:type="gramStart"/>
      <w:r>
        <w:t>на</w:t>
      </w:r>
      <w:proofErr w:type="gramEnd"/>
    </w:p>
    <w:p w:rsidR="005D478B" w:rsidRDefault="005D478B">
      <w:pPr>
        <w:pStyle w:val="ConsPlusNonformat"/>
        <w:jc w:val="both"/>
      </w:pPr>
      <w:r>
        <w:t>ребенка,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__________________________________________________________________________;</w:t>
      </w:r>
    </w:p>
    <w:p w:rsidR="005D478B" w:rsidRDefault="005D478B">
      <w:pPr>
        <w:pStyle w:val="ConsPlusNonformat"/>
        <w:jc w:val="both"/>
      </w:pPr>
      <w:r>
        <w:t xml:space="preserve">              (нужное указать: не принималось/[принималось])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решение об отмене усыновления (удочерения) в отношении ребенка (детей),</w:t>
      </w:r>
    </w:p>
    <w:p w:rsidR="005D478B" w:rsidRDefault="005D478B">
      <w:pPr>
        <w:pStyle w:val="ConsPlusNonformat"/>
        <w:jc w:val="both"/>
      </w:pPr>
      <w:r>
        <w:t>в связи с усыновлением (удочерением)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возникло право на пособие</w:t>
      </w:r>
    </w:p>
    <w:p w:rsidR="005D478B" w:rsidRDefault="005D478B">
      <w:pPr>
        <w:pStyle w:val="ConsPlusNonformat"/>
        <w:jc w:val="both"/>
      </w:pPr>
      <w:r>
        <w:t>на ребенка, а также других детей, учтенных при определении права на пособие</w:t>
      </w:r>
    </w:p>
    <w:p w:rsidR="005D478B" w:rsidRDefault="005D478B">
      <w:pPr>
        <w:pStyle w:val="ConsPlusNonformat"/>
        <w:jc w:val="both"/>
      </w:pPr>
      <w:r>
        <w:t>на ребенка,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__________________________________________________________________________;</w:t>
      </w:r>
    </w:p>
    <w:p w:rsidR="005D478B" w:rsidRDefault="005D478B">
      <w:pPr>
        <w:pStyle w:val="ConsPlusNonformat"/>
        <w:jc w:val="both"/>
      </w:pPr>
      <w:r>
        <w:t xml:space="preserve">              (нужное указать: не принималось/[принималось])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4. Пособие на ребенка по прежнему месту жительства (месту пребывания)</w:t>
      </w:r>
    </w:p>
    <w:p w:rsidR="005D478B" w:rsidRDefault="005D478B">
      <w:pPr>
        <w:pStyle w:val="ConsPlusNonformat"/>
        <w:jc w:val="both"/>
      </w:pPr>
      <w:r>
        <w:lastRenderedPageBreak/>
        <w:t xml:space="preserve">    **** __________________________________________________________________</w:t>
      </w:r>
    </w:p>
    <w:p w:rsidR="005D478B" w:rsidRDefault="005D478B">
      <w:pPr>
        <w:pStyle w:val="ConsPlusNonformat"/>
        <w:jc w:val="both"/>
      </w:pPr>
      <w:proofErr w:type="gramStart"/>
      <w:r>
        <w:t>__________________________________________________________________________;</w:t>
      </w:r>
      <w:proofErr w:type="gramEnd"/>
    </w:p>
    <w:p w:rsidR="005D478B" w:rsidRDefault="005D478B">
      <w:pPr>
        <w:pStyle w:val="ConsPlusNonformat"/>
        <w:jc w:val="both"/>
      </w:pPr>
      <w:r>
        <w:t xml:space="preserve">   </w:t>
      </w:r>
      <w:proofErr w:type="gramStart"/>
      <w:r>
        <w:t>(указать адрес прежнего места жительства (места пребывания) и факт -</w:t>
      </w:r>
      <w:proofErr w:type="gramEnd"/>
    </w:p>
    <w:p w:rsidR="005D478B" w:rsidRDefault="005D478B">
      <w:pPr>
        <w:pStyle w:val="ConsPlusNonformat"/>
        <w:jc w:val="both"/>
      </w:pPr>
      <w:r>
        <w:t xml:space="preserve">   получаю (не получаю) пособие на ребенка, предоставляемое на основании</w:t>
      </w:r>
    </w:p>
    <w:p w:rsidR="005D478B" w:rsidRDefault="005D478B">
      <w:pPr>
        <w:pStyle w:val="ConsPlusNonformat"/>
        <w:jc w:val="both"/>
      </w:pPr>
      <w:r>
        <w:t xml:space="preserve">      нормативных правовых актов иного субъекта Российской Федерации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***** _________________________________________________________________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__________________________________________________________________________.</w:t>
      </w:r>
    </w:p>
    <w:p w:rsidR="005D478B" w:rsidRDefault="005D478B">
      <w:pPr>
        <w:pStyle w:val="ConsPlusNonformat"/>
        <w:jc w:val="both"/>
      </w:pPr>
      <w:r>
        <w:t xml:space="preserve">   </w:t>
      </w:r>
      <w:proofErr w:type="gramStart"/>
      <w:r>
        <w:t>(указать адрес прежнего места жительства (места пребывания) и факт -</w:t>
      </w:r>
      <w:proofErr w:type="gramEnd"/>
    </w:p>
    <w:p w:rsidR="005D478B" w:rsidRDefault="005D478B">
      <w:pPr>
        <w:pStyle w:val="ConsPlusNonformat"/>
        <w:jc w:val="both"/>
      </w:pPr>
      <w:r>
        <w:t xml:space="preserve">    получаю (не получаю) пособие на ребенка), предоставляемое </w:t>
      </w:r>
      <w:proofErr w:type="gramStart"/>
      <w:r>
        <w:t>в</w:t>
      </w:r>
      <w:proofErr w:type="gramEnd"/>
      <w:r>
        <w:t xml:space="preserve"> другом</w:t>
      </w:r>
    </w:p>
    <w:p w:rsidR="005D478B" w:rsidRDefault="005D478B">
      <w:pPr>
        <w:pStyle w:val="ConsPlusNonformat"/>
        <w:jc w:val="both"/>
      </w:pPr>
      <w:r>
        <w:t xml:space="preserve">         муниципальном </w:t>
      </w:r>
      <w:proofErr w:type="gramStart"/>
      <w:r>
        <w:t>образовании</w:t>
      </w:r>
      <w:proofErr w:type="gramEnd"/>
      <w:r>
        <w:t xml:space="preserve"> Кемеровской области - Кузбасса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>Примечание:   ****,   *****  строки  заполняются,  если  заявитель  получал</w:t>
      </w:r>
    </w:p>
    <w:p w:rsidR="005D478B" w:rsidRDefault="005D478B">
      <w:pPr>
        <w:pStyle w:val="ConsPlusNonformat"/>
        <w:jc w:val="both"/>
      </w:pPr>
      <w:proofErr w:type="gramStart"/>
      <w:r>
        <w:t>(получает)   пособие   на  ребенка  по  прежнему  месту  жительства  (месту</w:t>
      </w:r>
      <w:proofErr w:type="gramEnd"/>
    </w:p>
    <w:p w:rsidR="005D478B" w:rsidRDefault="005D478B">
      <w:pPr>
        <w:pStyle w:val="ConsPlusNonformat"/>
        <w:jc w:val="both"/>
      </w:pPr>
      <w:r>
        <w:t>пребывания)  в  другом  муниципальном  образовании  Кемеровской  области  -</w:t>
      </w:r>
    </w:p>
    <w:p w:rsidR="005D478B" w:rsidRDefault="005D478B">
      <w:pPr>
        <w:pStyle w:val="ConsPlusNonformat"/>
        <w:jc w:val="both"/>
      </w:pPr>
      <w:r>
        <w:t xml:space="preserve">Кузбасса, </w:t>
      </w:r>
      <w:proofErr w:type="gramStart"/>
      <w:r>
        <w:t>субъекте</w:t>
      </w:r>
      <w:proofErr w:type="gramEnd"/>
      <w:r>
        <w:t xml:space="preserve"> Российской Федерации соответственно.</w:t>
      </w:r>
    </w:p>
    <w:p w:rsidR="005D478B" w:rsidRDefault="005D478B">
      <w:pPr>
        <w:pStyle w:val="ConsPlusNonformat"/>
        <w:jc w:val="both"/>
      </w:pPr>
      <w:r>
        <w:t xml:space="preserve">    5.  О  членах  моей семьи, учтенных при определении права на пособие </w:t>
      </w:r>
      <w:proofErr w:type="gramStart"/>
      <w:r>
        <w:t>на</w:t>
      </w:r>
      <w:proofErr w:type="gramEnd"/>
    </w:p>
    <w:p w:rsidR="005D478B" w:rsidRDefault="005D478B">
      <w:pPr>
        <w:pStyle w:val="ConsPlusNonformat"/>
        <w:jc w:val="both"/>
      </w:pPr>
      <w:r>
        <w:t>ребенка, сообщаю следующие сведения.</w:t>
      </w:r>
    </w:p>
    <w:p w:rsidR="005D478B" w:rsidRDefault="005D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337"/>
        <w:gridCol w:w="1247"/>
        <w:gridCol w:w="1729"/>
        <w:gridCol w:w="2041"/>
        <w:gridCol w:w="1531"/>
      </w:tblGrid>
      <w:tr w:rsidR="005D478B">
        <w:tc>
          <w:tcPr>
            <w:tcW w:w="1191" w:type="dxa"/>
          </w:tcPr>
          <w:p w:rsidR="005D478B" w:rsidRDefault="005D478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37" w:type="dxa"/>
          </w:tcPr>
          <w:p w:rsidR="005D478B" w:rsidRDefault="005D478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5D478B" w:rsidRDefault="005D478B">
            <w:pPr>
              <w:pStyle w:val="ConsPlusNormal"/>
              <w:jc w:val="center"/>
            </w:pPr>
            <w:r>
              <w:t>Степень родства и (или) свойства</w:t>
            </w:r>
          </w:p>
        </w:tc>
        <w:tc>
          <w:tcPr>
            <w:tcW w:w="1729" w:type="dxa"/>
          </w:tcPr>
          <w:p w:rsidR="005D478B" w:rsidRDefault="005D478B">
            <w:pPr>
              <w:pStyle w:val="ConsPlusNormal"/>
              <w:jc w:val="center"/>
            </w:pPr>
            <w:r>
              <w:t>Место жительства (место пребывания)</w:t>
            </w:r>
          </w:p>
        </w:tc>
        <w:tc>
          <w:tcPr>
            <w:tcW w:w="2041" w:type="dxa"/>
          </w:tcPr>
          <w:p w:rsidR="005D478B" w:rsidRDefault="005D478B">
            <w:pPr>
              <w:pStyle w:val="ConsPlusNormal"/>
              <w:jc w:val="center"/>
            </w:pPr>
            <w:proofErr w:type="gramStart"/>
            <w:r>
              <w:t>Основное место работы или службы, занимаемая должность (в случае отсутствия основного места работы или службы - род занятий</w:t>
            </w:r>
            <w:proofErr w:type="gramEnd"/>
          </w:p>
        </w:tc>
        <w:tc>
          <w:tcPr>
            <w:tcW w:w="1531" w:type="dxa"/>
          </w:tcPr>
          <w:p w:rsidR="005D478B" w:rsidRDefault="005D478B">
            <w:pPr>
              <w:pStyle w:val="ConsPlusNormal"/>
              <w:jc w:val="center"/>
            </w:pPr>
            <w:r>
              <w:t>СНИЛС</w:t>
            </w:r>
          </w:p>
          <w:p w:rsidR="005D478B" w:rsidRDefault="005D478B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D478B"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33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729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04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531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33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729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04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531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33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729" w:type="dxa"/>
          </w:tcPr>
          <w:p w:rsidR="005D478B" w:rsidRDefault="005D478B">
            <w:pPr>
              <w:pStyle w:val="ConsPlusNormal"/>
            </w:pPr>
          </w:p>
        </w:tc>
        <w:tc>
          <w:tcPr>
            <w:tcW w:w="204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531" w:type="dxa"/>
          </w:tcPr>
          <w:p w:rsidR="005D478B" w:rsidRDefault="005D478B">
            <w:pPr>
              <w:pStyle w:val="ConsPlusNormal"/>
            </w:pPr>
          </w:p>
        </w:tc>
      </w:tr>
    </w:tbl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 xml:space="preserve">6. Пособие на ребенка прошу осуществлять (нужное </w:t>
      </w:r>
      <w:proofErr w:type="gramStart"/>
      <w:r>
        <w:t>отметить и заполнить</w:t>
      </w:r>
      <w:proofErr w:type="gramEnd"/>
      <w:r>
        <w:t>):</w:t>
      </w:r>
    </w:p>
    <w:p w:rsidR="005D478B" w:rsidRDefault="005D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164"/>
      </w:tblGrid>
      <w:tr w:rsidR="005D478B">
        <w:tc>
          <w:tcPr>
            <w:tcW w:w="913" w:type="dxa"/>
            <w:vAlign w:val="center"/>
          </w:tcPr>
          <w:p w:rsidR="005D478B" w:rsidRDefault="005D478B">
            <w:pPr>
              <w:pStyle w:val="ConsPlusNormal"/>
            </w:pPr>
          </w:p>
        </w:tc>
        <w:tc>
          <w:tcPr>
            <w:tcW w:w="8164" w:type="dxa"/>
          </w:tcPr>
          <w:p w:rsidR="005D478B" w:rsidRDefault="005D478B">
            <w:pPr>
              <w:pStyle w:val="ConsPlusNormal"/>
            </w:pPr>
            <w:r>
              <w:t>Через кредитную организацию: _________________________________________________________________</w:t>
            </w:r>
          </w:p>
          <w:p w:rsidR="005D478B" w:rsidRDefault="005D478B">
            <w:pPr>
              <w:pStyle w:val="ConsPlusNormal"/>
            </w:pPr>
            <w:r>
              <w:t>_________________________________________________________________</w:t>
            </w:r>
          </w:p>
          <w:p w:rsidR="005D478B" w:rsidRDefault="005D478B">
            <w:pPr>
              <w:pStyle w:val="ConsPlusNormal"/>
            </w:pPr>
            <w:r>
              <w:t>(сведения о реквизитах счета заявителя, наименование организации, в которую должна быть перечислена ежемесячная денежная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5D478B">
        <w:tc>
          <w:tcPr>
            <w:tcW w:w="913" w:type="dxa"/>
            <w:vAlign w:val="center"/>
          </w:tcPr>
          <w:p w:rsidR="005D478B" w:rsidRDefault="005D478B">
            <w:pPr>
              <w:pStyle w:val="ConsPlusNormal"/>
            </w:pPr>
          </w:p>
        </w:tc>
        <w:tc>
          <w:tcPr>
            <w:tcW w:w="8164" w:type="dxa"/>
          </w:tcPr>
          <w:p w:rsidR="005D478B" w:rsidRDefault="005D478B">
            <w:pPr>
              <w:pStyle w:val="ConsPlusNormal"/>
            </w:pPr>
            <w:r>
              <w:t>Через организацию почтовой связи по адресу: ________________________________________________________________</w:t>
            </w:r>
          </w:p>
        </w:tc>
      </w:tr>
    </w:tbl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ind w:firstLine="540"/>
        <w:jc w:val="both"/>
      </w:pPr>
      <w:r>
        <w:t>7. Представляю следующие документы:</w:t>
      </w:r>
    </w:p>
    <w:p w:rsidR="005D478B" w:rsidRDefault="005D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087"/>
        <w:gridCol w:w="1417"/>
      </w:tblGrid>
      <w:tr w:rsidR="005D478B">
        <w:tc>
          <w:tcPr>
            <w:tcW w:w="540" w:type="dxa"/>
          </w:tcPr>
          <w:p w:rsidR="005D478B" w:rsidRDefault="005D478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5D478B" w:rsidRDefault="005D478B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 xml:space="preserve">Копию и подлинник документа, удостоверяющего личность, его </w:t>
            </w:r>
            <w:r>
              <w:lastRenderedPageBreak/>
              <w:t>регистрацию по месту жительства (месту пребывания)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Копию и подлинник свидетельства о рождении (свидетельства об усыновлении) ребенка (детей)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3.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proofErr w:type="gramStart"/>
            <w:r>
              <w:t>Копии и подлинники документов, выданных органами регистрационного учета, с отметкой о регистрации по месту жительства (пребывания) лиц, зарегистрированных по месту жительства (месту пребывания) совместно с родителем (усыновителем, опекуном, попечителем) ребенка, на которого назначается пособие</w:t>
            </w:r>
            <w:proofErr w:type="gramEnd"/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4.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Копию и подлинник решения суда о признании факта совместного проживания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5.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Копию и подлинник решения суда о признании факта проживания на территории Кемеровской области - Кузбасса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6.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Копию и подлинник свидетельства о браке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7.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Справку об обучении в общеобразовательной организации ребенка (детей) старше 16 лет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8.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Документ органа социальной защиты населения по месту жительства (месту пребывания) другого родителя (усыновителя), опекуна, попечителя, содержащий сведения о неполучении им пособия на ребенка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9.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Документ органа социальной защиты населения, содержащий сведения о неполучении пособия по месту жительства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10.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Документы, подтверждающие доходы членов семьи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11.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 xml:space="preserve">Документ, подтверждающий отнесение члена семьи к категории граждан, на которых (которого) не распространяются требования считаться занятыми (предусмотренные </w:t>
            </w:r>
            <w:hyperlink r:id="rId35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"л" пункта 22-1</w:t>
              </w:r>
            </w:hyperlink>
            <w:r>
              <w:t xml:space="preserve"> Положения о порядке назначения и выплаты пособия на ребенка, утвержденного постановлением Администрации Кемеровской области от 23.12.2004 N 270)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12.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Согласие (несогласие) на обработку персональных данных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13.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Дополнительные документы, необходимые для назначения пособия на ребенка, находящегося под опекой (попечительством): копию и подлинник документа о назначении опекуна (попечителя); справку из органов опеки и попечительства о получении (неполучении) денежных средств на содержание ребенка, находящегося под опекой (попечительством)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14.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Дополнительные документы, необходимые для назначения пособия на ребенка-инвалида: копию и подлинник справки учреждения государственной службы медико-социальной экспертизы либо федерального государственного учреждения медико-социальной экспертизы, подтверждающей факт установления ребенку инвалидности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15.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 xml:space="preserve">Дополнительные документы, необходимые для назначения пособия на ребенка, зараженного вирусом иммунодефицита человека: справку, </w:t>
            </w:r>
            <w:r>
              <w:lastRenderedPageBreak/>
              <w:t>выданную медицинской организацией государственной или муниципальной системы здравоохранения о наличии ВИЧ-инфекции у ребенка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Дополнительный документ, необходимый для назначения пособия на детей одиноких матерей: справку из органов ЗАГС об основании внесения в свидетельство о рождении сведений об отце ребенка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17.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 xml:space="preserve">Дополнительные документы, необходимые для назначения пособия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невозможно: копию и подлинник определения суда о приостановлении исполнительного производства в связи с розыском должника (плательщика алиментов) и постановления судебного пристава-исполнителя о розыске должника; </w:t>
            </w:r>
            <w:proofErr w:type="gramStart"/>
            <w:r>
              <w:t>справку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взыскания алиментов в минимальном размере; справку из суда о причинах неисполнения решения суда (постановления судьи);</w:t>
            </w:r>
            <w:proofErr w:type="gramEnd"/>
            <w:r>
              <w:t xml:space="preserve"> справку из Министерства внутренних дел Российской Федерации или его территориальных органов, подтверждающую выбытие физического лица за пределы Российской Федерации,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18.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Дополнительные документы, необходимые для назначения пособия на детей военнослужащих, проходящих военную службу по призыву: справку из военного комиссариата о призыве отца ребенка на военную службу; справку из военной профессиональной организации или военной организации высшего образования об обучении в нем отца ребенка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  <w:r>
              <w:t>19.</w:t>
            </w: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Дополнительные документы, необходимые для назначения пособия на детей из неполных семей - один из документов, подтверждающих факт воспитания ребенка одним родителем, не состоящим в браке: копия и подлинник свидетельства о расторжении брака с родителем ребенка; копия и подлинник свидетельства о смерти одного из родителей; копия и подлинник вступившего в силу решения суда о признании одного из родителей безвестно отсутствующим или умершим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  <w:r>
              <w:t>Дополнительно представляю:</w:t>
            </w: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4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708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417" w:type="dxa"/>
          </w:tcPr>
          <w:p w:rsidR="005D478B" w:rsidRDefault="005D478B">
            <w:pPr>
              <w:pStyle w:val="ConsPlusNormal"/>
            </w:pPr>
          </w:p>
        </w:tc>
      </w:tr>
    </w:tbl>
    <w:p w:rsidR="005D478B" w:rsidRDefault="005D478B">
      <w:pPr>
        <w:pStyle w:val="ConsPlusNormal"/>
        <w:jc w:val="both"/>
      </w:pPr>
    </w:p>
    <w:p w:rsidR="005D478B" w:rsidRDefault="005D478B">
      <w:pPr>
        <w:pStyle w:val="ConsPlusNonformat"/>
        <w:jc w:val="both"/>
      </w:pPr>
      <w:r>
        <w:t xml:space="preserve">    8. Достоверность сведений, содержащихся в заявлении и документах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__________________________________________________________________________.</w:t>
      </w:r>
    </w:p>
    <w:p w:rsidR="005D478B" w:rsidRDefault="005D478B">
      <w:pPr>
        <w:pStyle w:val="ConsPlusNonformat"/>
        <w:jc w:val="both"/>
      </w:pPr>
      <w:r>
        <w:t xml:space="preserve">               (нужное указать: </w:t>
      </w:r>
      <w:proofErr w:type="gramStart"/>
      <w:r>
        <w:t>подтверждаю</w:t>
      </w:r>
      <w:proofErr w:type="gramEnd"/>
      <w:r>
        <w:t>/не подтверждаю)</w:t>
      </w:r>
    </w:p>
    <w:p w:rsidR="005D478B" w:rsidRDefault="005D478B">
      <w:pPr>
        <w:pStyle w:val="ConsPlusNonformat"/>
        <w:jc w:val="both"/>
      </w:pPr>
      <w:r>
        <w:lastRenderedPageBreak/>
        <w:t xml:space="preserve">    9.   </w:t>
      </w:r>
      <w:proofErr w:type="gramStart"/>
      <w:r>
        <w:t>Предупрежден</w:t>
      </w:r>
      <w:proofErr w:type="gramEnd"/>
      <w:r>
        <w:t xml:space="preserve">   об  ответственности  за  недостоверность  сведений,</w:t>
      </w:r>
    </w:p>
    <w:p w:rsidR="005D478B" w:rsidRDefault="005D478B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5D478B" w:rsidRDefault="005D478B">
      <w:pPr>
        <w:pStyle w:val="ConsPlusNonformat"/>
        <w:jc w:val="both"/>
      </w:pPr>
      <w:r>
        <w:t>законодательством Российской Федерации.</w:t>
      </w:r>
    </w:p>
    <w:p w:rsidR="005D478B" w:rsidRDefault="005D478B">
      <w:pPr>
        <w:pStyle w:val="ConsPlusNonformat"/>
        <w:jc w:val="both"/>
      </w:pPr>
      <w:r>
        <w:t xml:space="preserve">    10.  Мне  разъяснено,  что  при  наступлении обстоятельств, влекущих </w:t>
      </w:r>
      <w:proofErr w:type="gramStart"/>
      <w:r>
        <w:t>за</w:t>
      </w:r>
      <w:proofErr w:type="gramEnd"/>
    </w:p>
    <w:p w:rsidR="005D478B" w:rsidRDefault="005D478B">
      <w:pPr>
        <w:pStyle w:val="ConsPlusNonformat"/>
        <w:jc w:val="both"/>
      </w:pPr>
      <w:r>
        <w:t>собой  прекращение права на пособие на ребенка, не позднее 14 дней после их</w:t>
      </w:r>
    </w:p>
    <w:p w:rsidR="005D478B" w:rsidRDefault="005D478B">
      <w:pPr>
        <w:pStyle w:val="ConsPlusNonformat"/>
        <w:jc w:val="both"/>
      </w:pPr>
      <w:r>
        <w:t>наступления  я  обяза</w:t>
      </w:r>
      <w:proofErr w:type="gramStart"/>
      <w:r>
        <w:t>н(</w:t>
      </w:r>
      <w:proofErr w:type="gramEnd"/>
      <w:r>
        <w:t>а)  сообщать в уполномоченный орган, предоставляющий</w:t>
      </w:r>
    </w:p>
    <w:p w:rsidR="005D478B" w:rsidRDefault="005D478B">
      <w:pPr>
        <w:pStyle w:val="ConsPlusNonformat"/>
        <w:jc w:val="both"/>
      </w:pPr>
      <w:r>
        <w:t>пособие на ребенка, о наступлении таких обстоятельств.</w:t>
      </w:r>
    </w:p>
    <w:p w:rsidR="005D478B" w:rsidRDefault="005D478B">
      <w:pPr>
        <w:pStyle w:val="ConsPlusNonformat"/>
        <w:jc w:val="both"/>
      </w:pPr>
      <w:r>
        <w:t xml:space="preserve">    11.  Заявление  по моему желанию заполнено специалистом уполномоченного</w:t>
      </w:r>
    </w:p>
    <w:p w:rsidR="005D478B" w:rsidRDefault="005D478B">
      <w:pPr>
        <w:pStyle w:val="ConsPlusNonformat"/>
        <w:jc w:val="both"/>
      </w:pPr>
      <w:r>
        <w:t>органа ______________________/__________________________/__________________</w:t>
      </w:r>
    </w:p>
    <w:p w:rsidR="005D478B" w:rsidRDefault="005D478B">
      <w:pPr>
        <w:pStyle w:val="ConsPlusNonformat"/>
        <w:jc w:val="both"/>
      </w:pPr>
      <w:r>
        <w:t xml:space="preserve">             (должность)               (Ф.И.О.)             (подпись)</w:t>
      </w:r>
    </w:p>
    <w:p w:rsidR="005D478B" w:rsidRDefault="005D478B">
      <w:pPr>
        <w:pStyle w:val="ConsPlusNonformat"/>
        <w:jc w:val="both"/>
      </w:pPr>
      <w:r>
        <w:t>"__"___________ 20__ г. 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(подпись заявителя)</w:t>
      </w:r>
    </w:p>
    <w:p w:rsidR="005D478B" w:rsidRDefault="005D478B">
      <w:pPr>
        <w:pStyle w:val="ConsPlusNonformat"/>
        <w:jc w:val="both"/>
      </w:pPr>
      <w:r>
        <w:t xml:space="preserve">    </w:t>
      </w:r>
      <w:proofErr w:type="gramStart"/>
      <w:r>
        <w:t>Данные,    указанные    в   заявлении,   соответствуют   представленным</w:t>
      </w:r>
      <w:proofErr w:type="gramEnd"/>
    </w:p>
    <w:p w:rsidR="005D478B" w:rsidRDefault="005D478B">
      <w:pPr>
        <w:pStyle w:val="ConsPlusNonformat"/>
        <w:jc w:val="both"/>
      </w:pPr>
      <w:r>
        <w:t>документам 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(подпись специалиста уполномоченного органа)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>Заявление   и   документы   приняты   специалистом  уполномоченного  органа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(Ф.И.О., подпись специалиста уполномоченного органа)</w:t>
      </w:r>
    </w:p>
    <w:p w:rsidR="005D478B" w:rsidRDefault="005D478B">
      <w:pPr>
        <w:pStyle w:val="ConsPlusNonformat"/>
        <w:jc w:val="both"/>
      </w:pPr>
      <w:r>
        <w:t xml:space="preserve">                                                           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                          (дата)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>---------------------------------------------------------------------------</w:t>
      </w:r>
    </w:p>
    <w:p w:rsidR="005D478B" w:rsidRDefault="005D478B">
      <w:pPr>
        <w:pStyle w:val="ConsPlusNonformat"/>
        <w:jc w:val="both"/>
      </w:pPr>
      <w:r>
        <w:t xml:space="preserve">                               линия отреза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bookmarkStart w:id="7" w:name="P561"/>
      <w:bookmarkEnd w:id="7"/>
      <w:r>
        <w:t xml:space="preserve">                           Расписка-уведомление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1.   Заявление   о   назначении   пособия   на   ребенка  и  документы,</w:t>
      </w:r>
    </w:p>
    <w:p w:rsidR="005D478B" w:rsidRDefault="005D478B">
      <w:pPr>
        <w:pStyle w:val="ConsPlusNonformat"/>
        <w:jc w:val="both"/>
      </w:pPr>
      <w:proofErr w:type="gramStart"/>
      <w:r>
        <w:t>представленные</w:t>
      </w:r>
      <w:proofErr w:type="gramEnd"/>
      <w:r>
        <w:t xml:space="preserve"> заявителем ________________________________________________,</w:t>
      </w:r>
    </w:p>
    <w:p w:rsidR="005D478B" w:rsidRDefault="005D478B">
      <w:pPr>
        <w:pStyle w:val="ConsPlusNonformat"/>
        <w:jc w:val="both"/>
      </w:pPr>
      <w:r>
        <w:t xml:space="preserve">                                           (Ф.И.О.)</w:t>
      </w:r>
    </w:p>
    <w:p w:rsidR="005D478B" w:rsidRDefault="005D478B">
      <w:pPr>
        <w:pStyle w:val="ConsPlusNonformat"/>
        <w:jc w:val="both"/>
      </w:pPr>
      <w:r>
        <w:t>Принял специалист _________________________________  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(Ф.И.О.)                (подпись специалиста)</w:t>
      </w:r>
    </w:p>
    <w:p w:rsidR="005D478B" w:rsidRDefault="005D478B">
      <w:pPr>
        <w:pStyle w:val="ConsPlusNonformat"/>
        <w:jc w:val="both"/>
      </w:pPr>
      <w:r>
        <w:t>"__"_____________ 20__ г. 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(Ф.И.О. заявителя)</w:t>
      </w:r>
    </w:p>
    <w:p w:rsidR="005D478B" w:rsidRDefault="005D478B">
      <w:pPr>
        <w:pStyle w:val="ConsPlusNonformat"/>
        <w:jc w:val="both"/>
      </w:pPr>
      <w:r>
        <w:t xml:space="preserve">    2.   </w:t>
      </w:r>
      <w:proofErr w:type="gramStart"/>
      <w:r>
        <w:t>Предупрежден</w:t>
      </w:r>
      <w:proofErr w:type="gramEnd"/>
      <w:r>
        <w:t xml:space="preserve">   об  ответственности  за  недостоверность  сведений,</w:t>
      </w:r>
    </w:p>
    <w:p w:rsidR="005D478B" w:rsidRDefault="005D478B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5D478B" w:rsidRDefault="005D478B">
      <w:pPr>
        <w:pStyle w:val="ConsPlusNonformat"/>
        <w:jc w:val="both"/>
      </w:pPr>
      <w:r>
        <w:t>законодательством Российской Федерации.</w:t>
      </w:r>
    </w:p>
    <w:p w:rsidR="005D478B" w:rsidRDefault="005D478B">
      <w:pPr>
        <w:pStyle w:val="ConsPlusNonformat"/>
        <w:jc w:val="both"/>
      </w:pPr>
      <w:r>
        <w:t xml:space="preserve">    3. Мне разъяснено, что при наступлении обстоятельств, влекущих за собой</w:t>
      </w:r>
    </w:p>
    <w:p w:rsidR="005D478B" w:rsidRDefault="005D478B">
      <w:pPr>
        <w:pStyle w:val="ConsPlusNonformat"/>
        <w:jc w:val="both"/>
      </w:pPr>
      <w:r>
        <w:t>прекращение  права  на  пособие  на  ребенка,  не  позднее 14 дней после их</w:t>
      </w:r>
    </w:p>
    <w:p w:rsidR="005D478B" w:rsidRDefault="005D478B">
      <w:pPr>
        <w:pStyle w:val="ConsPlusNonformat"/>
        <w:jc w:val="both"/>
      </w:pPr>
      <w:r>
        <w:t>наступления  я  обяза</w:t>
      </w:r>
      <w:proofErr w:type="gramStart"/>
      <w:r>
        <w:t>н(</w:t>
      </w:r>
      <w:proofErr w:type="gramEnd"/>
      <w:r>
        <w:t>а)  сообщать в уполномоченный орган, предоставляющий</w:t>
      </w:r>
    </w:p>
    <w:p w:rsidR="005D478B" w:rsidRDefault="005D478B">
      <w:pPr>
        <w:pStyle w:val="ConsPlusNonformat"/>
        <w:jc w:val="both"/>
      </w:pPr>
      <w:r>
        <w:t>указанную выплату, о наступлении таких обстоятельств.</w:t>
      </w:r>
    </w:p>
    <w:p w:rsidR="005D478B" w:rsidRDefault="005D478B">
      <w:pPr>
        <w:pStyle w:val="ConsPlusNonformat"/>
        <w:jc w:val="both"/>
      </w:pPr>
      <w:r>
        <w:t xml:space="preserve">    4.  Заявление  по  моему желанию заполнено специалистом уполномоченного</w:t>
      </w:r>
    </w:p>
    <w:p w:rsidR="005D478B" w:rsidRDefault="005D478B">
      <w:pPr>
        <w:pStyle w:val="ConsPlusNonformat"/>
        <w:jc w:val="both"/>
      </w:pPr>
      <w:r>
        <w:t>органа ______________________/__________________________/__________________</w:t>
      </w:r>
    </w:p>
    <w:p w:rsidR="005D478B" w:rsidRDefault="005D478B">
      <w:pPr>
        <w:pStyle w:val="ConsPlusNonformat"/>
        <w:jc w:val="both"/>
      </w:pPr>
      <w:r>
        <w:t xml:space="preserve">             (должность)               (Ф.И.О.)             (подпись)</w:t>
      </w:r>
    </w:p>
    <w:p w:rsidR="005D478B" w:rsidRDefault="005D478B">
      <w:pPr>
        <w:pStyle w:val="ConsPlusNonformat"/>
        <w:jc w:val="both"/>
      </w:pPr>
      <w:r>
        <w:t>"__"_____________ 20__ г. 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(подпись заявителя)</w:t>
      </w:r>
    </w:p>
    <w:p w:rsidR="005D478B" w:rsidRDefault="005D478B">
      <w:pPr>
        <w:pStyle w:val="ConsPlusNonformat"/>
        <w:jc w:val="both"/>
      </w:pPr>
      <w:r>
        <w:t>Телефон для справок ____________________________.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right"/>
        <w:outlineLvl w:val="1"/>
      </w:pPr>
      <w:r>
        <w:t>Приложение N 2</w:t>
      </w:r>
    </w:p>
    <w:p w:rsidR="005D478B" w:rsidRDefault="005D478B">
      <w:pPr>
        <w:pStyle w:val="ConsPlusNormal"/>
        <w:jc w:val="right"/>
      </w:pPr>
      <w:r>
        <w:t>к административному регламенту</w:t>
      </w:r>
    </w:p>
    <w:p w:rsidR="005D478B" w:rsidRDefault="005D478B">
      <w:pPr>
        <w:pStyle w:val="ConsPlusNormal"/>
        <w:jc w:val="right"/>
      </w:pPr>
      <w:r>
        <w:t>предоставления государственной услуги</w:t>
      </w:r>
    </w:p>
    <w:p w:rsidR="005D478B" w:rsidRDefault="005D478B">
      <w:pPr>
        <w:pStyle w:val="ConsPlusNormal"/>
        <w:jc w:val="right"/>
      </w:pPr>
      <w:r>
        <w:t>"Назначение пособия на ребенка"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center"/>
      </w:pPr>
      <w:bookmarkStart w:id="8" w:name="P593"/>
      <w:bookmarkEnd w:id="8"/>
      <w:r>
        <w:t>Журнал</w:t>
      </w:r>
    </w:p>
    <w:p w:rsidR="005D478B" w:rsidRDefault="005D478B">
      <w:pPr>
        <w:pStyle w:val="ConsPlusNormal"/>
        <w:jc w:val="center"/>
      </w:pPr>
      <w:r>
        <w:t>регистрации заявлений о назначении пособия на ребенка</w:t>
      </w:r>
    </w:p>
    <w:p w:rsidR="005D478B" w:rsidRDefault="005D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191"/>
        <w:gridCol w:w="992"/>
        <w:gridCol w:w="1191"/>
        <w:gridCol w:w="1247"/>
        <w:gridCol w:w="1134"/>
        <w:gridCol w:w="1644"/>
      </w:tblGrid>
      <w:tr w:rsidR="005D478B">
        <w:tc>
          <w:tcPr>
            <w:tcW w:w="510" w:type="dxa"/>
          </w:tcPr>
          <w:p w:rsidR="005D478B" w:rsidRDefault="005D478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5D478B" w:rsidRDefault="005D478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5D478B" w:rsidRDefault="005D478B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992" w:type="dxa"/>
          </w:tcPr>
          <w:p w:rsidR="005D478B" w:rsidRDefault="005D478B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191" w:type="dxa"/>
          </w:tcPr>
          <w:p w:rsidR="005D478B" w:rsidRDefault="005D478B">
            <w:pPr>
              <w:pStyle w:val="ConsPlusNormal"/>
              <w:jc w:val="center"/>
            </w:pPr>
            <w:r>
              <w:t>Наименование пособия</w:t>
            </w:r>
          </w:p>
        </w:tc>
        <w:tc>
          <w:tcPr>
            <w:tcW w:w="1247" w:type="dxa"/>
          </w:tcPr>
          <w:p w:rsidR="005D478B" w:rsidRDefault="005D478B">
            <w:pPr>
              <w:pStyle w:val="ConsPlusNormal"/>
              <w:jc w:val="center"/>
            </w:pPr>
            <w:r>
              <w:t>Число, месяц, год рождения детей</w:t>
            </w:r>
          </w:p>
        </w:tc>
        <w:tc>
          <w:tcPr>
            <w:tcW w:w="1134" w:type="dxa"/>
          </w:tcPr>
          <w:p w:rsidR="005D478B" w:rsidRDefault="005D478B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644" w:type="dxa"/>
          </w:tcPr>
          <w:p w:rsidR="005D478B" w:rsidRDefault="005D478B">
            <w:pPr>
              <w:pStyle w:val="ConsPlusNormal"/>
              <w:jc w:val="center"/>
            </w:pPr>
            <w:r>
              <w:t>Присвоенный номер личного дела заявителя</w:t>
            </w:r>
          </w:p>
        </w:tc>
      </w:tr>
      <w:tr w:rsidR="005D478B">
        <w:tc>
          <w:tcPr>
            <w:tcW w:w="510" w:type="dxa"/>
          </w:tcPr>
          <w:p w:rsidR="005D478B" w:rsidRDefault="005D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478B" w:rsidRDefault="005D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D478B" w:rsidRDefault="005D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D478B" w:rsidRDefault="005D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D478B" w:rsidRDefault="005D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D478B" w:rsidRDefault="005D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D478B" w:rsidRDefault="005D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5D478B" w:rsidRDefault="005D478B">
            <w:pPr>
              <w:pStyle w:val="ConsPlusNormal"/>
              <w:jc w:val="center"/>
            </w:pPr>
            <w:r>
              <w:t>8</w:t>
            </w:r>
          </w:p>
        </w:tc>
      </w:tr>
      <w:tr w:rsidR="005D478B">
        <w:tc>
          <w:tcPr>
            <w:tcW w:w="51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992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44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1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992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44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1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992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44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1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992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44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51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992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9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247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13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44" w:type="dxa"/>
          </w:tcPr>
          <w:p w:rsidR="005D478B" w:rsidRDefault="005D478B">
            <w:pPr>
              <w:pStyle w:val="ConsPlusNormal"/>
            </w:pPr>
          </w:p>
        </w:tc>
      </w:tr>
    </w:tbl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right"/>
        <w:outlineLvl w:val="1"/>
      </w:pPr>
      <w:r>
        <w:t>Приложение N 3</w:t>
      </w:r>
    </w:p>
    <w:p w:rsidR="005D478B" w:rsidRDefault="005D478B">
      <w:pPr>
        <w:pStyle w:val="ConsPlusNormal"/>
        <w:jc w:val="right"/>
      </w:pPr>
      <w:r>
        <w:t>к административному регламенту</w:t>
      </w:r>
    </w:p>
    <w:p w:rsidR="005D478B" w:rsidRDefault="005D478B">
      <w:pPr>
        <w:pStyle w:val="ConsPlusNormal"/>
        <w:jc w:val="right"/>
      </w:pPr>
      <w:r>
        <w:t>предоставления государственной услуги</w:t>
      </w:r>
    </w:p>
    <w:p w:rsidR="005D478B" w:rsidRDefault="005D478B">
      <w:pPr>
        <w:pStyle w:val="ConsPlusNormal"/>
        <w:jc w:val="right"/>
      </w:pPr>
      <w:r>
        <w:t>"Назначение пособия на ребенка"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(наименование органа уполномоченного органа)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bookmarkStart w:id="9" w:name="P665"/>
      <w:bookmarkEnd w:id="9"/>
      <w:r>
        <w:t xml:space="preserve">                                  Решение</w:t>
      </w:r>
    </w:p>
    <w:p w:rsidR="005D478B" w:rsidRDefault="005D478B">
      <w:pPr>
        <w:pStyle w:val="ConsPlusNonformat"/>
        <w:jc w:val="both"/>
      </w:pPr>
      <w:r>
        <w:t xml:space="preserve">                 о назначении и выплате пособия на ребенка</w:t>
      </w:r>
    </w:p>
    <w:p w:rsidR="005D478B" w:rsidRDefault="005D478B">
      <w:pPr>
        <w:pStyle w:val="ConsPlusNonformat"/>
        <w:jc w:val="both"/>
      </w:pPr>
      <w:r>
        <w:t xml:space="preserve">                      N ________ от ________________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В  соответствии  с </w:t>
      </w:r>
      <w:hyperlink r:id="rId37" w:history="1">
        <w:r>
          <w:rPr>
            <w:color w:val="0000FF"/>
          </w:rPr>
          <w:t>Законом</w:t>
        </w:r>
      </w:hyperlink>
      <w:r>
        <w:t xml:space="preserve"> Кемеровской области от 18.11.2004 N 75-ОЗ "О</w:t>
      </w:r>
    </w:p>
    <w:p w:rsidR="005D478B" w:rsidRDefault="005D478B">
      <w:pPr>
        <w:pStyle w:val="ConsPlusNonformat"/>
        <w:jc w:val="both"/>
      </w:pPr>
      <w:proofErr w:type="gramStart"/>
      <w:r>
        <w:t>размере</w:t>
      </w:r>
      <w:proofErr w:type="gramEnd"/>
      <w:r>
        <w:t>, порядке назначения и выплаты пособия на ребенка" назначить пособие</w:t>
      </w:r>
    </w:p>
    <w:p w:rsidR="005D478B" w:rsidRDefault="005D478B">
      <w:pPr>
        <w:pStyle w:val="ConsPlusNonformat"/>
        <w:jc w:val="both"/>
      </w:pPr>
      <w:r>
        <w:t>на ребенка _______________________________________________________________,</w:t>
      </w:r>
    </w:p>
    <w:p w:rsidR="005D478B" w:rsidRDefault="005D478B">
      <w:pPr>
        <w:pStyle w:val="ConsPlusNonformat"/>
        <w:jc w:val="both"/>
      </w:pPr>
      <w:r>
        <w:t xml:space="preserve">                               (Ф.И.О. заявителя)</w:t>
      </w:r>
    </w:p>
    <w:p w:rsidR="005D478B" w:rsidRDefault="005D478B">
      <w:pPr>
        <w:pStyle w:val="ConsPlusNonformat"/>
        <w:jc w:val="both"/>
      </w:pPr>
      <w:r>
        <w:t>адрес регистрации ________________________________________________________.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Общий доход семьи _________________________ рублей, среднедушевой доход</w:t>
      </w:r>
    </w:p>
    <w:p w:rsidR="005D478B" w:rsidRDefault="005D478B">
      <w:pPr>
        <w:pStyle w:val="ConsPlusNonformat"/>
        <w:jc w:val="both"/>
      </w:pPr>
      <w:r>
        <w:t>семьи _________________________________________ рублей, прожиточный минимум</w:t>
      </w:r>
    </w:p>
    <w:p w:rsidR="005D478B" w:rsidRDefault="005D478B">
      <w:pPr>
        <w:pStyle w:val="ConsPlusNonformat"/>
        <w:jc w:val="both"/>
      </w:pPr>
      <w:r>
        <w:t>__________________ рублей.</w:t>
      </w:r>
    </w:p>
    <w:p w:rsidR="005D478B" w:rsidRDefault="005D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644"/>
        <w:gridCol w:w="1650"/>
        <w:gridCol w:w="1589"/>
        <w:gridCol w:w="1485"/>
      </w:tblGrid>
      <w:tr w:rsidR="005D478B">
        <w:tc>
          <w:tcPr>
            <w:tcW w:w="2551" w:type="dxa"/>
          </w:tcPr>
          <w:p w:rsidR="005D478B" w:rsidRDefault="005D478B">
            <w:pPr>
              <w:pStyle w:val="ConsPlusNormal"/>
              <w:jc w:val="center"/>
            </w:pPr>
            <w:r>
              <w:t>Ф.И.О., дата рождения (ребенка, детей), свидетельство о рождении, (серия и номер)</w:t>
            </w:r>
          </w:p>
        </w:tc>
        <w:tc>
          <w:tcPr>
            <w:tcW w:w="1644" w:type="dxa"/>
          </w:tcPr>
          <w:p w:rsidR="005D478B" w:rsidRDefault="005D478B">
            <w:pPr>
              <w:pStyle w:val="ConsPlusNormal"/>
              <w:jc w:val="center"/>
            </w:pPr>
            <w:r>
              <w:t>Вид пособия</w:t>
            </w:r>
          </w:p>
        </w:tc>
        <w:tc>
          <w:tcPr>
            <w:tcW w:w="1650" w:type="dxa"/>
          </w:tcPr>
          <w:p w:rsidR="005D478B" w:rsidRDefault="005D478B">
            <w:pPr>
              <w:pStyle w:val="ConsPlusNormal"/>
              <w:jc w:val="center"/>
            </w:pPr>
            <w:r>
              <w:t>Начало выплаты</w:t>
            </w:r>
          </w:p>
        </w:tc>
        <w:tc>
          <w:tcPr>
            <w:tcW w:w="1589" w:type="dxa"/>
          </w:tcPr>
          <w:p w:rsidR="005D478B" w:rsidRDefault="005D478B">
            <w:pPr>
              <w:pStyle w:val="ConsPlusNormal"/>
              <w:jc w:val="center"/>
            </w:pPr>
            <w:r>
              <w:t>Окончание выплаты</w:t>
            </w:r>
          </w:p>
        </w:tc>
        <w:tc>
          <w:tcPr>
            <w:tcW w:w="1485" w:type="dxa"/>
          </w:tcPr>
          <w:p w:rsidR="005D478B" w:rsidRDefault="005D478B">
            <w:pPr>
              <w:pStyle w:val="ConsPlusNormal"/>
              <w:jc w:val="center"/>
            </w:pPr>
            <w:r>
              <w:t>Сумма за месяц, руб.</w:t>
            </w:r>
          </w:p>
        </w:tc>
      </w:tr>
      <w:tr w:rsidR="005D478B">
        <w:tc>
          <w:tcPr>
            <w:tcW w:w="255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4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5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589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485" w:type="dxa"/>
          </w:tcPr>
          <w:p w:rsidR="005D478B" w:rsidRDefault="005D478B">
            <w:pPr>
              <w:pStyle w:val="ConsPlusNormal"/>
            </w:pPr>
          </w:p>
        </w:tc>
      </w:tr>
      <w:tr w:rsidR="005D478B">
        <w:tc>
          <w:tcPr>
            <w:tcW w:w="2551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44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65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589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485" w:type="dxa"/>
          </w:tcPr>
          <w:p w:rsidR="005D478B" w:rsidRDefault="005D478B">
            <w:pPr>
              <w:pStyle w:val="ConsPlusNormal"/>
            </w:pPr>
          </w:p>
        </w:tc>
      </w:tr>
      <w:tr w:rsidR="005D478B">
        <w:tblPrEx>
          <w:tblBorders>
            <w:left w:val="none" w:sz="0" w:space="0" w:color="auto"/>
          </w:tblBorders>
        </w:tblPrEx>
        <w:tc>
          <w:tcPr>
            <w:tcW w:w="4195" w:type="dxa"/>
            <w:gridSpan w:val="2"/>
            <w:vMerge w:val="restart"/>
            <w:tcBorders>
              <w:left w:val="nil"/>
              <w:bottom w:val="nil"/>
            </w:tcBorders>
          </w:tcPr>
          <w:p w:rsidR="005D478B" w:rsidRDefault="005D478B">
            <w:pPr>
              <w:pStyle w:val="ConsPlusNormal"/>
            </w:pPr>
          </w:p>
        </w:tc>
        <w:tc>
          <w:tcPr>
            <w:tcW w:w="4724" w:type="dxa"/>
            <w:gridSpan w:val="3"/>
          </w:tcPr>
          <w:p w:rsidR="005D478B" w:rsidRDefault="005D478B">
            <w:pPr>
              <w:pStyle w:val="ConsPlusNormal"/>
              <w:jc w:val="both"/>
            </w:pPr>
            <w:r>
              <w:t>Доплата за предыдущий период</w:t>
            </w:r>
          </w:p>
        </w:tc>
      </w:tr>
      <w:tr w:rsidR="005D478B">
        <w:tblPrEx>
          <w:tblBorders>
            <w:left w:val="none" w:sz="0" w:space="0" w:color="auto"/>
          </w:tblBorders>
        </w:tblPrEx>
        <w:tc>
          <w:tcPr>
            <w:tcW w:w="4195" w:type="dxa"/>
            <w:gridSpan w:val="2"/>
            <w:vMerge/>
            <w:tcBorders>
              <w:left w:val="nil"/>
              <w:bottom w:val="nil"/>
            </w:tcBorders>
          </w:tcPr>
          <w:p w:rsidR="005D478B" w:rsidRDefault="005D478B">
            <w:pPr>
              <w:spacing w:after="1" w:line="0" w:lineRule="atLeast"/>
            </w:pPr>
          </w:p>
        </w:tc>
        <w:tc>
          <w:tcPr>
            <w:tcW w:w="165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589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485" w:type="dxa"/>
          </w:tcPr>
          <w:p w:rsidR="005D478B" w:rsidRDefault="005D478B">
            <w:pPr>
              <w:pStyle w:val="ConsPlusNormal"/>
            </w:pPr>
          </w:p>
        </w:tc>
      </w:tr>
      <w:tr w:rsidR="005D478B">
        <w:tblPrEx>
          <w:tblBorders>
            <w:left w:val="none" w:sz="0" w:space="0" w:color="auto"/>
          </w:tblBorders>
        </w:tblPrEx>
        <w:tc>
          <w:tcPr>
            <w:tcW w:w="4195" w:type="dxa"/>
            <w:gridSpan w:val="2"/>
            <w:vMerge/>
            <w:tcBorders>
              <w:left w:val="nil"/>
              <w:bottom w:val="nil"/>
            </w:tcBorders>
          </w:tcPr>
          <w:p w:rsidR="005D478B" w:rsidRDefault="005D478B">
            <w:pPr>
              <w:spacing w:after="1" w:line="0" w:lineRule="atLeast"/>
            </w:pPr>
          </w:p>
        </w:tc>
        <w:tc>
          <w:tcPr>
            <w:tcW w:w="1650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589" w:type="dxa"/>
          </w:tcPr>
          <w:p w:rsidR="005D478B" w:rsidRDefault="005D478B">
            <w:pPr>
              <w:pStyle w:val="ConsPlusNormal"/>
            </w:pPr>
          </w:p>
        </w:tc>
        <w:tc>
          <w:tcPr>
            <w:tcW w:w="1485" w:type="dxa"/>
          </w:tcPr>
          <w:p w:rsidR="005D478B" w:rsidRDefault="005D478B">
            <w:pPr>
              <w:pStyle w:val="ConsPlusNormal"/>
            </w:pPr>
          </w:p>
        </w:tc>
      </w:tr>
    </w:tbl>
    <w:p w:rsidR="005D478B" w:rsidRDefault="005D478B">
      <w:pPr>
        <w:pStyle w:val="ConsPlusNormal"/>
        <w:jc w:val="both"/>
      </w:pPr>
    </w:p>
    <w:p w:rsidR="005D478B" w:rsidRDefault="005D478B">
      <w:pPr>
        <w:pStyle w:val="ConsPlusNonformat"/>
        <w:jc w:val="both"/>
      </w:pPr>
      <w:r>
        <w:t>Руководитель уполномоченного органа _____________________/_________________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                Ф.И.О.             подпись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>Расчет произвел __________________________/____________________</w:t>
      </w:r>
    </w:p>
    <w:p w:rsidR="005D478B" w:rsidRDefault="005D478B">
      <w:pPr>
        <w:pStyle w:val="ConsPlusNonformat"/>
        <w:jc w:val="both"/>
      </w:pPr>
      <w:r>
        <w:t xml:space="preserve">                           Ф.И.О.                 подпись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right"/>
        <w:outlineLvl w:val="1"/>
      </w:pPr>
      <w:r>
        <w:t>Приложение N 4</w:t>
      </w:r>
    </w:p>
    <w:p w:rsidR="005D478B" w:rsidRDefault="005D478B">
      <w:pPr>
        <w:pStyle w:val="ConsPlusNormal"/>
        <w:jc w:val="right"/>
      </w:pPr>
      <w:r>
        <w:t>к административному регламенту</w:t>
      </w:r>
    </w:p>
    <w:p w:rsidR="005D478B" w:rsidRDefault="005D478B">
      <w:pPr>
        <w:pStyle w:val="ConsPlusNormal"/>
        <w:jc w:val="right"/>
      </w:pPr>
      <w:r>
        <w:t>предоставления государственной услуги</w:t>
      </w:r>
    </w:p>
    <w:p w:rsidR="005D478B" w:rsidRDefault="005D478B">
      <w:pPr>
        <w:pStyle w:val="ConsPlusNormal"/>
        <w:jc w:val="right"/>
      </w:pPr>
      <w:r>
        <w:t>"Назначение пособия на ребенка"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(наименование органа уполномоченного органа)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bookmarkStart w:id="10" w:name="P721"/>
      <w:bookmarkEnd w:id="10"/>
      <w:r>
        <w:t xml:space="preserve">                             Решение об отказе</w:t>
      </w:r>
    </w:p>
    <w:p w:rsidR="005D478B" w:rsidRDefault="005D478B">
      <w:pPr>
        <w:pStyle w:val="ConsPlusNonformat"/>
        <w:jc w:val="both"/>
      </w:pPr>
      <w:r>
        <w:t xml:space="preserve">                      в назначении пособия на ребенка</w:t>
      </w:r>
    </w:p>
    <w:p w:rsidR="005D478B" w:rsidRDefault="005D478B">
      <w:pPr>
        <w:pStyle w:val="ConsPlusNonformat"/>
        <w:jc w:val="both"/>
      </w:pPr>
      <w:r>
        <w:t xml:space="preserve">                         от ____________ N ______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 xml:space="preserve">    В  соответствии 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Кемеровской области от 18.11.2004 N 75-ОЗ "О</w:t>
      </w:r>
    </w:p>
    <w:p w:rsidR="005D478B" w:rsidRDefault="005D478B">
      <w:pPr>
        <w:pStyle w:val="ConsPlusNonformat"/>
        <w:jc w:val="both"/>
      </w:pPr>
      <w:r>
        <w:t>размере,  порядке  назначения  и  выплаты пособия на ребенка"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__________________________________________________________________________,</w:t>
      </w:r>
    </w:p>
    <w:p w:rsidR="005D478B" w:rsidRDefault="005D478B">
      <w:pPr>
        <w:pStyle w:val="ConsPlusNonformat"/>
        <w:jc w:val="both"/>
      </w:pPr>
      <w:r>
        <w:t xml:space="preserve">                       (Ф.И.О. заявителя полностью)</w:t>
      </w:r>
    </w:p>
    <w:p w:rsidR="005D478B" w:rsidRDefault="005D478B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 ________________________________________________,</w:t>
      </w:r>
    </w:p>
    <w:p w:rsidR="005D478B" w:rsidRDefault="005D478B">
      <w:pPr>
        <w:pStyle w:val="ConsPlusNonformat"/>
        <w:jc w:val="both"/>
      </w:pPr>
      <w:r>
        <w:t xml:space="preserve">                             (адрес заявителя)</w:t>
      </w:r>
    </w:p>
    <w:p w:rsidR="005D478B" w:rsidRDefault="005D478B">
      <w:pPr>
        <w:pStyle w:val="ConsPlusNonformat"/>
        <w:jc w:val="both"/>
      </w:pPr>
      <w:r>
        <w:t>обратилс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5D478B" w:rsidRDefault="005D478B">
      <w:pPr>
        <w:pStyle w:val="ConsPlusNonformat"/>
        <w:jc w:val="both"/>
      </w:pPr>
      <w:r>
        <w:t xml:space="preserve">    за назначением пособия на ребенка.</w:t>
      </w:r>
    </w:p>
    <w:p w:rsidR="005D478B" w:rsidRDefault="005D478B">
      <w:pPr>
        <w:pStyle w:val="ConsPlusNonformat"/>
        <w:jc w:val="both"/>
      </w:pPr>
      <w:r>
        <w:t xml:space="preserve">    Заявление о назначении пособия на ребенка принято "___"________ 20__ г.</w:t>
      </w:r>
    </w:p>
    <w:p w:rsidR="005D478B" w:rsidRDefault="005D478B">
      <w:pPr>
        <w:pStyle w:val="ConsPlusNonformat"/>
        <w:jc w:val="both"/>
      </w:pPr>
      <w:r>
        <w:t xml:space="preserve">    Зарегистрировано за N __________</w:t>
      </w:r>
    </w:p>
    <w:p w:rsidR="005D478B" w:rsidRDefault="005D478B">
      <w:pPr>
        <w:pStyle w:val="ConsPlusNonformat"/>
        <w:jc w:val="both"/>
      </w:pPr>
      <w:r>
        <w:t xml:space="preserve">    После  рассмотрения  заявления  о назначении пособия на ребенка принято</w:t>
      </w:r>
    </w:p>
    <w:p w:rsidR="005D478B" w:rsidRDefault="005D478B">
      <w:pPr>
        <w:pStyle w:val="ConsPlusNonformat"/>
        <w:jc w:val="both"/>
      </w:pPr>
      <w:r>
        <w:t>решение об отказе в назначении пособия на ребенка на основании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___________________________________________________________________________</w:t>
      </w:r>
    </w:p>
    <w:p w:rsidR="005D478B" w:rsidRDefault="005D478B">
      <w:pPr>
        <w:pStyle w:val="ConsPlusNonformat"/>
        <w:jc w:val="both"/>
      </w:pPr>
      <w:r>
        <w:t xml:space="preserve">    </w:t>
      </w:r>
      <w:proofErr w:type="gramStart"/>
      <w:r>
        <w:t>(причина отказа в назначении пособия на ребенка со ссылкой на нормы</w:t>
      </w:r>
      <w:proofErr w:type="gramEnd"/>
    </w:p>
    <w:p w:rsidR="005D478B" w:rsidRDefault="005D478B">
      <w:pPr>
        <w:pStyle w:val="ConsPlusNonformat"/>
        <w:jc w:val="both"/>
      </w:pPr>
      <w:r>
        <w:t xml:space="preserve">                             законодательства)</w:t>
      </w:r>
    </w:p>
    <w:p w:rsidR="005D478B" w:rsidRDefault="005D478B">
      <w:pPr>
        <w:pStyle w:val="ConsPlusNonformat"/>
        <w:jc w:val="both"/>
      </w:pPr>
      <w:r>
        <w:t>__________________________________________________________________________.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>Начальник отдела ________________/________________________________________/</w:t>
      </w:r>
    </w:p>
    <w:p w:rsidR="005D478B" w:rsidRDefault="005D478B">
      <w:pPr>
        <w:pStyle w:val="ConsPlusNonformat"/>
        <w:jc w:val="both"/>
      </w:pPr>
      <w:r>
        <w:t xml:space="preserve">                    (подпись)                  (расшифровка)</w:t>
      </w:r>
    </w:p>
    <w:p w:rsidR="005D478B" w:rsidRDefault="005D478B">
      <w:pPr>
        <w:pStyle w:val="ConsPlusNonformat"/>
        <w:jc w:val="both"/>
      </w:pPr>
    </w:p>
    <w:p w:rsidR="005D478B" w:rsidRDefault="005D478B">
      <w:pPr>
        <w:pStyle w:val="ConsPlusNonformat"/>
        <w:jc w:val="both"/>
      </w:pPr>
      <w:r>
        <w:t>Руководитель уполномоченного органа _____________/________________________/</w:t>
      </w:r>
    </w:p>
    <w:p w:rsidR="005D478B" w:rsidRDefault="005D478B">
      <w:pPr>
        <w:pStyle w:val="ConsPlusNonformat"/>
        <w:jc w:val="both"/>
      </w:pPr>
      <w:r>
        <w:t xml:space="preserve">                                      (подпись)         (расшифровка)</w:t>
      </w:r>
    </w:p>
    <w:p w:rsidR="005D478B" w:rsidRDefault="005D478B">
      <w:pPr>
        <w:pStyle w:val="ConsPlusNonformat"/>
        <w:jc w:val="both"/>
      </w:pPr>
      <w:r>
        <w:t>М.П.</w:t>
      </w: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jc w:val="both"/>
      </w:pPr>
    </w:p>
    <w:p w:rsidR="005D478B" w:rsidRDefault="005D4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012" w:rsidRDefault="00B46012"/>
    <w:sectPr w:rsidR="00B46012" w:rsidSect="00E8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D478B"/>
    <w:rsid w:val="005D478B"/>
    <w:rsid w:val="00816192"/>
    <w:rsid w:val="00B4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4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3D5F3310BB793CC330580638493B06739E3C2AB5C8400A93931647C0C4171C4708D08080D7DF454BF27E375D5C2A748650FF926BDC1B127918341J2Z8B" TargetMode="External"/><Relationship Id="rId13" Type="http://schemas.openxmlformats.org/officeDocument/2006/relationships/hyperlink" Target="consultantplus://offline/ref=CF93D5F3310BB793CC330580638493B06739E3C2AB5C8A0FAC3B31647C0C4171C4708D08080D7DF454BF25EC7FD5C2A748650FF926BDC1B127918341J2Z8B" TargetMode="External"/><Relationship Id="rId18" Type="http://schemas.openxmlformats.org/officeDocument/2006/relationships/hyperlink" Target="consultantplus://offline/ref=CF93D5F3310BB793CC33059660E8CFB5603AB5C8AA55895EF06B3733235C472484308B5E42497BA105FB72E77DDB88F6082E00F921JAZ1B" TargetMode="External"/><Relationship Id="rId26" Type="http://schemas.openxmlformats.org/officeDocument/2006/relationships/hyperlink" Target="consultantplus://offline/ref=CF93D5F3310BB793CC33059660E8CFB5603AB5C8AA55895EF06B3733235C472484308B5D4B4973F050B473BB398B9BF6092E02FD3DA1C1B7J3ZBB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93D5F3310BB793CC331B8D75E8CFB5623ABECBA35B895EF06B3733235C472484308B5D4B4970F65CB473BB398B9BF6092E02FD3DA1C1B7J3ZBB" TargetMode="External"/><Relationship Id="rId34" Type="http://schemas.openxmlformats.org/officeDocument/2006/relationships/hyperlink" Target="consultantplus://offline/ref=CF93D5F3310BB793CC330580638493B06739E3C2AB5C8708A43B31647C0C4171C4708D081A0D25F854BA39EA79C094F60EJ3Z2B" TargetMode="External"/><Relationship Id="rId7" Type="http://schemas.openxmlformats.org/officeDocument/2006/relationships/hyperlink" Target="consultantplus://offline/ref=CF93D5F3310BB793CC330580638493B06739E3C2AC588A00AA346C6E74554D73C37FD20D0F1C7DF551A127EE63DC96F4J0ZEB" TargetMode="External"/><Relationship Id="rId12" Type="http://schemas.openxmlformats.org/officeDocument/2006/relationships/hyperlink" Target="consultantplus://offline/ref=CF93D5F3310BB793CC330580638493B06739E3C2AB5C8A0FAC3B31647C0C4171C4708D08080D7DF454BF26E37DD5C2A748650FF926BDC1B127918341J2Z8B" TargetMode="External"/><Relationship Id="rId17" Type="http://schemas.openxmlformats.org/officeDocument/2006/relationships/hyperlink" Target="consultantplus://offline/ref=CF93D5F3310BB793CC33059660E8CFB5603AB5C8AA55895EF06B3733235C472484308B58484224A410EA2AEA78C096F2123202FBJ2Z1B" TargetMode="External"/><Relationship Id="rId25" Type="http://schemas.openxmlformats.org/officeDocument/2006/relationships/hyperlink" Target="consultantplus://offline/ref=CF93D5F3310BB793CC33059660E8CFB5603AB5C8AA55895EF06B3733235C472484308B5D4B4973F050B473BB398B9BF6092E02FD3DA1C1B7J3ZBB" TargetMode="External"/><Relationship Id="rId33" Type="http://schemas.openxmlformats.org/officeDocument/2006/relationships/hyperlink" Target="consultantplus://offline/ref=CF93D5F3310BB793CC330580638493B06739E3C2AF55860EA9346C6E74554D73C37FD20D0F1C7DF551A127EE63DC96F4J0ZEB" TargetMode="External"/><Relationship Id="rId38" Type="http://schemas.openxmlformats.org/officeDocument/2006/relationships/hyperlink" Target="consultantplus://offline/ref=CF93D5F3310BB793CC330580638493B06739E3C2AB5C8708A43B31647C0C4171C4708D081A0D25F854BA39EA79C094F60EJ3Z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93D5F3310BB793CC33059660E8CFB5603AB5C8AA55895EF06B3733235C47249630D3514B4C6EF550A125EA7FJDZCB" TargetMode="External"/><Relationship Id="rId20" Type="http://schemas.openxmlformats.org/officeDocument/2006/relationships/hyperlink" Target="consultantplus://offline/ref=CF93D5F3310BB793CC331B8D75E8CFB5623ABECBA35B895EF06B3733235C472484308B5D4B4970F456B473BB398B9BF6092E02FD3DA1C1B7J3ZBB" TargetMode="External"/><Relationship Id="rId29" Type="http://schemas.openxmlformats.org/officeDocument/2006/relationships/hyperlink" Target="consultantplus://offline/ref=CF93D5F3310BB793CC33059660E8CFB5603AB5C8AA55895EF06B3733235C472484308B5E42497BA105FB72E77DDB88F6082E00F921JAZ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3D5F3310BB793CC330580638493B06739E3C2AD5D8609AC346C6E74554D73C37FD20D0F1C7DF551A127EE63DC96F4J0ZEB" TargetMode="External"/><Relationship Id="rId11" Type="http://schemas.openxmlformats.org/officeDocument/2006/relationships/hyperlink" Target="consultantplus://offline/ref=CF93D5F3310BB793CC330580638493B06739E3C2AB5C8A0FAC3B31647C0C4171C4708D08080D7DF454BF25EF7AD5C2A748650FF926BDC1B127918341J2Z8B" TargetMode="External"/><Relationship Id="rId24" Type="http://schemas.openxmlformats.org/officeDocument/2006/relationships/hyperlink" Target="consultantplus://offline/ref=CF93D5F3310BB793CC33059660E8CFB5603AB5C8AA55895EF06B3733235C472484308B5E4A407BA105FB72E77DDB88F6082E00F921JAZ1B" TargetMode="External"/><Relationship Id="rId32" Type="http://schemas.openxmlformats.org/officeDocument/2006/relationships/hyperlink" Target="consultantplus://offline/ref=CF93D5F3310BB793CC33059660E8CFB56032BDCCAB5B895EF06B3733235C47249630D3514B4C6EF550A125EA7FJDZCB" TargetMode="External"/><Relationship Id="rId37" Type="http://schemas.openxmlformats.org/officeDocument/2006/relationships/hyperlink" Target="consultantplus://offline/ref=CF93D5F3310BB793CC330580638493B06739E3C2AB5C8708A43B31647C0C4171C4708D081A0D25F854BA39EA79C094F60EJ3Z2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F93D5F3310BB793CC330580638493B06739E3C2AB5C8A0FA83931647C0C4171C4708D08080D7DF454BF26EC75D5C2A748650FF926BDC1B127918341J2Z8B" TargetMode="External"/><Relationship Id="rId15" Type="http://schemas.openxmlformats.org/officeDocument/2006/relationships/hyperlink" Target="consultantplus://offline/ref=CF93D5F3310BB793CC330580638493B06739E3C2AB5C8A0FAC3B31647C0C4171C4708D08080D7DF454BF25E37DD5C2A748650FF926BDC1B127918341J2Z8B" TargetMode="External"/><Relationship Id="rId23" Type="http://schemas.openxmlformats.org/officeDocument/2006/relationships/hyperlink" Target="consultantplus://offline/ref=CF93D5F3310BB793CC33059660E8CFB5603AB5C8AA55895EF06B3733235C47249630D3514B4C6EF550A125EA7FJDZCB" TargetMode="External"/><Relationship Id="rId28" Type="http://schemas.openxmlformats.org/officeDocument/2006/relationships/hyperlink" Target="consultantplus://offline/ref=CF93D5F3310BB793CC33059660E8CFB5603AB5C8AA55895EF06B3733235C472484308B5D4B4973F050B473BB398B9BF6092E02FD3DA1C1B7J3ZBB" TargetMode="External"/><Relationship Id="rId36" Type="http://schemas.openxmlformats.org/officeDocument/2006/relationships/hyperlink" Target="consultantplus://offline/ref=CF93D5F3310BB793CC330580638493B06739E3C2AB5C8A0FAC3B31647C0C4171C4708D08080D7DF454BF25EA7BD5C2A748650FF926BDC1B127918341J2Z8B" TargetMode="External"/><Relationship Id="rId10" Type="http://schemas.openxmlformats.org/officeDocument/2006/relationships/hyperlink" Target="consultantplus://offline/ref=CF93D5F3310BB793CC330580638493B06739E3C2AB5C8A0FAC3B31647C0C4171C4708D08080D7DF454BF26EC78D5C2A748650FF926BDC1B127918341J2Z8B" TargetMode="External"/><Relationship Id="rId19" Type="http://schemas.openxmlformats.org/officeDocument/2006/relationships/hyperlink" Target="consultantplus://offline/ref=CF93D5F3310BB793CC330580638493B06739E3C2AB5C8009AD3F31647C0C4171C4708D08080D7DF454BF27E87ED5C2A748650FF926BDC1B127918341J2Z8B" TargetMode="External"/><Relationship Id="rId31" Type="http://schemas.openxmlformats.org/officeDocument/2006/relationships/hyperlink" Target="consultantplus://offline/ref=CF93D5F3310BB793CC33059660E8CFB5603AB5C8AA55895EF06B3733235C47249630D3514B4C6EF550A125EA7FJDZCB" TargetMode="External"/><Relationship Id="rId4" Type="http://schemas.openxmlformats.org/officeDocument/2006/relationships/hyperlink" Target="consultantplus://offline/ref=CF93D5F3310BB793CC33059660E8CFB5603AB5C8AA55895EF06B3733235C472484308B5D4B4970FC50B473BB398B9BF6092E02FD3DA1C1B7J3ZBB" TargetMode="External"/><Relationship Id="rId9" Type="http://schemas.openxmlformats.org/officeDocument/2006/relationships/hyperlink" Target="consultantplus://offline/ref=CF93D5F3310BB793CC330580638493B06739E3C2AB5C8708A43B31647C0C4171C4708D08080D7DF454BF26EE74D5C2A748650FF926BDC1B127918341J2Z8B" TargetMode="External"/><Relationship Id="rId14" Type="http://schemas.openxmlformats.org/officeDocument/2006/relationships/hyperlink" Target="consultantplus://offline/ref=CF93D5F3310BB793CC330580638493B06739E3C2AB5C8A0FAC3B31647C0C4171C4708D08080D7DF454BF25E37AD5C2A748650FF926BDC1B127918341J2Z8B" TargetMode="External"/><Relationship Id="rId22" Type="http://schemas.openxmlformats.org/officeDocument/2006/relationships/hyperlink" Target="consultantplus://offline/ref=CF93D5F3310BB793CC33059660E8CFB56732BCC9A35D895EF06B3733235C47249630D3514B4C6EF550A125EA7FJDZCB" TargetMode="External"/><Relationship Id="rId27" Type="http://schemas.openxmlformats.org/officeDocument/2006/relationships/hyperlink" Target="consultantplus://offline/ref=CF93D5F3310BB793CC33059660E8CFB5603AB5C8AA55895EF06B3733235C472484308B5D4B4973F050B473BB398B9BF6092E02FD3DA1C1B7J3ZBB" TargetMode="External"/><Relationship Id="rId30" Type="http://schemas.openxmlformats.org/officeDocument/2006/relationships/hyperlink" Target="consultantplus://offline/ref=CF93D5F3310BB793CC33059660E8CFB5603AB5C8AA55895EF06B3733235C472484308B5D4B4973F050B473BB398B9BF6092E02FD3DA1C1B7J3ZBB" TargetMode="External"/><Relationship Id="rId35" Type="http://schemas.openxmlformats.org/officeDocument/2006/relationships/hyperlink" Target="consultantplus://offline/ref=CF93D5F3310BB793CC330580638493B06739E3C2AB5C8A0FAC3B31647C0C4171C4708D08080D7DF454BF26E37BD5C2A748650FF926BDC1B127918341J2Z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12314</Words>
  <Characters>70195</Characters>
  <Application>Microsoft Office Word</Application>
  <DocSecurity>0</DocSecurity>
  <Lines>584</Lines>
  <Paragraphs>164</Paragraphs>
  <ScaleCrop>false</ScaleCrop>
  <Company/>
  <LinksUpToDate>false</LinksUpToDate>
  <CharactersWithSpaces>82345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2022-04-05T01:25:00Z</dcterms:created>
  <dcterms:modified xsi:type="dcterms:W3CDTF">2022-04-05T01:25:00Z</dcterms:modified>
</cp:coreProperties>
</file>